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34" w:type="dxa"/>
        <w:jc w:val="center"/>
        <w:tblLook w:val="0000" w:firstRow="0" w:lastRow="0" w:firstColumn="0" w:lastColumn="0" w:noHBand="0" w:noVBand="0"/>
      </w:tblPr>
      <w:tblGrid>
        <w:gridCol w:w="4493"/>
        <w:gridCol w:w="5741"/>
      </w:tblGrid>
      <w:tr w:rsidR="004C077F" w:rsidRPr="004C077F" w14:paraId="6D467C73" w14:textId="77777777" w:rsidTr="004E3BAA">
        <w:trPr>
          <w:trHeight w:val="1446"/>
          <w:jc w:val="center"/>
        </w:trPr>
        <w:tc>
          <w:tcPr>
            <w:tcW w:w="4493" w:type="dxa"/>
          </w:tcPr>
          <w:p w14:paraId="77E044AA" w14:textId="77777777" w:rsidR="004E3BAA" w:rsidRPr="008A6FFA" w:rsidRDefault="004E3BAA" w:rsidP="00CA45C2">
            <w:pPr>
              <w:spacing w:after="0" w:line="240" w:lineRule="auto"/>
              <w:jc w:val="center"/>
              <w:rPr>
                <w:b/>
                <w:bCs/>
                <w:sz w:val="26"/>
                <w:szCs w:val="26"/>
              </w:rPr>
            </w:pPr>
            <w:r w:rsidRPr="008A6FFA">
              <w:rPr>
                <w:b/>
                <w:bCs/>
                <w:sz w:val="26"/>
                <w:szCs w:val="26"/>
              </w:rPr>
              <w:t>BỘ NÔNG NGHIỆP</w:t>
            </w:r>
          </w:p>
          <w:p w14:paraId="366831DC" w14:textId="71B733F4" w:rsidR="004E3BAA" w:rsidRPr="008A6FFA" w:rsidRDefault="004E3BAA" w:rsidP="00CA45C2">
            <w:pPr>
              <w:spacing w:after="0" w:line="240" w:lineRule="auto"/>
              <w:jc w:val="center"/>
              <w:rPr>
                <w:b/>
                <w:bCs/>
                <w:sz w:val="26"/>
                <w:szCs w:val="26"/>
              </w:rPr>
            </w:pPr>
            <w:r w:rsidRPr="008A6FFA">
              <w:rPr>
                <w:b/>
                <w:bCs/>
                <w:sz w:val="26"/>
                <w:szCs w:val="26"/>
              </w:rPr>
              <w:t>VÀ PHÁT TRIỂN NÔNG THÔN</w:t>
            </w:r>
          </w:p>
          <w:p w14:paraId="79C484AD" w14:textId="028DA4EE" w:rsidR="003123E0" w:rsidRPr="004C077F" w:rsidRDefault="00C93460" w:rsidP="004E3BAA">
            <w:pPr>
              <w:spacing w:after="0" w:line="240" w:lineRule="auto"/>
              <w:jc w:val="center"/>
              <w:rPr>
                <w:b/>
                <w:bCs/>
                <w:iCs/>
                <w:position w:val="2"/>
                <w:sz w:val="26"/>
                <w:szCs w:val="26"/>
              </w:rPr>
            </w:pPr>
            <w:r w:rsidRPr="004C077F">
              <w:rPr>
                <w:b/>
                <w:bCs/>
                <w:iCs/>
                <w:noProof/>
                <w:position w:val="2"/>
                <w:sz w:val="26"/>
                <w:szCs w:val="20"/>
              </w:rPr>
              <mc:AlternateContent>
                <mc:Choice Requires="wps">
                  <w:drawing>
                    <wp:anchor distT="0" distB="0" distL="114300" distR="114300" simplePos="0" relativeHeight="251661312" behindDoc="0" locked="0" layoutInCell="1" allowOverlap="1" wp14:anchorId="0EFCF1DD" wp14:editId="10972ED0">
                      <wp:simplePos x="0" y="0"/>
                      <wp:positionH relativeFrom="column">
                        <wp:posOffset>539415</wp:posOffset>
                      </wp:positionH>
                      <wp:positionV relativeFrom="paragraph">
                        <wp:posOffset>50764</wp:posOffset>
                      </wp:positionV>
                      <wp:extent cx="1526875"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6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F6C197"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5pt,4pt" to="162.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"/>
                  </w:pict>
                </mc:Fallback>
              </mc:AlternateContent>
            </w:r>
            <w:r w:rsidR="003123E0" w:rsidRPr="004C077F">
              <w:rPr>
                <w:b/>
                <w:bCs/>
                <w:sz w:val="26"/>
                <w:szCs w:val="26"/>
              </w:rPr>
              <w:t xml:space="preserve"> </w:t>
            </w:r>
          </w:p>
        </w:tc>
        <w:tc>
          <w:tcPr>
            <w:tcW w:w="5741" w:type="dxa"/>
          </w:tcPr>
          <w:p w14:paraId="0322DEA8" w14:textId="77777777" w:rsidR="003123E0" w:rsidRPr="004C077F" w:rsidRDefault="003123E0" w:rsidP="00CA45C2">
            <w:pPr>
              <w:pStyle w:val="Heading3"/>
              <w:jc w:val="center"/>
              <w:rPr>
                <w:rFonts w:ascii="Times New Roman" w:hAnsi="Times New Roman"/>
                <w:color w:val="auto"/>
                <w:spacing w:val="0"/>
                <w:sz w:val="26"/>
              </w:rPr>
            </w:pPr>
            <w:r w:rsidRPr="004C077F">
              <w:rPr>
                <w:rFonts w:ascii="Times New Roman" w:hAnsi="Times New Roman"/>
                <w:color w:val="auto"/>
                <w:spacing w:val="0"/>
                <w:sz w:val="26"/>
              </w:rPr>
              <w:t>C</w:t>
            </w:r>
            <w:bookmarkStart w:id="0" w:name="_GoBack"/>
            <w:bookmarkEnd w:id="0"/>
            <w:r w:rsidRPr="004C077F">
              <w:rPr>
                <w:rFonts w:ascii="Times New Roman" w:hAnsi="Times New Roman"/>
                <w:color w:val="auto"/>
                <w:spacing w:val="0"/>
                <w:sz w:val="26"/>
              </w:rPr>
              <w:t>ỘNG HOÀ XÃ HỘI CHỦ NGHĨA VIỆT NAM</w:t>
            </w:r>
          </w:p>
          <w:p w14:paraId="6BC4859B" w14:textId="77777777" w:rsidR="003123E0" w:rsidRPr="004C077F" w:rsidRDefault="003123E0" w:rsidP="00CA45C2">
            <w:pPr>
              <w:spacing w:after="0" w:line="240" w:lineRule="auto"/>
              <w:jc w:val="center"/>
              <w:rPr>
                <w:b/>
                <w:bCs/>
                <w:iCs/>
                <w:position w:val="2"/>
                <w:sz w:val="26"/>
                <w:szCs w:val="20"/>
              </w:rPr>
            </w:pPr>
            <w:r w:rsidRPr="004C077F">
              <w:rPr>
                <w:b/>
                <w:bCs/>
                <w:iCs/>
                <w:noProof/>
                <w:position w:val="2"/>
                <w:sz w:val="26"/>
                <w:szCs w:val="20"/>
              </w:rPr>
              <mc:AlternateContent>
                <mc:Choice Requires="wps">
                  <w:drawing>
                    <wp:anchor distT="0" distB="0" distL="114300" distR="114300" simplePos="0" relativeHeight="251659264" behindDoc="0" locked="0" layoutInCell="1" allowOverlap="1" wp14:anchorId="5684A111" wp14:editId="3923F24D">
                      <wp:simplePos x="0" y="0"/>
                      <wp:positionH relativeFrom="column">
                        <wp:posOffset>678180</wp:posOffset>
                      </wp:positionH>
                      <wp:positionV relativeFrom="paragraph">
                        <wp:posOffset>241935</wp:posOffset>
                      </wp:positionV>
                      <wp:extent cx="2157730" cy="0"/>
                      <wp:effectExtent l="0" t="0" r="330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77DF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pt,19.05pt" to="223.3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"/>
                  </w:pict>
                </mc:Fallback>
              </mc:AlternateContent>
            </w:r>
            <w:r w:rsidRPr="004C077F">
              <w:rPr>
                <w:b/>
                <w:sz w:val="28"/>
              </w:rPr>
              <w:t>Độc lập – Tự do – Hạnh phúc</w:t>
            </w:r>
          </w:p>
        </w:tc>
      </w:tr>
      <w:tr w:rsidR="003123E0" w:rsidRPr="004C077F" w14:paraId="4C549A99" w14:textId="77777777" w:rsidTr="00342743">
        <w:trPr>
          <w:trHeight w:val="436"/>
          <w:jc w:val="center"/>
        </w:trPr>
        <w:tc>
          <w:tcPr>
            <w:tcW w:w="4493" w:type="dxa"/>
          </w:tcPr>
          <w:p w14:paraId="44214356" w14:textId="7F1AC53B" w:rsidR="003123E0" w:rsidRPr="004C077F" w:rsidRDefault="003123E0" w:rsidP="00342743">
            <w:pPr>
              <w:spacing w:after="0" w:line="240" w:lineRule="auto"/>
              <w:jc w:val="center"/>
              <w:rPr>
                <w:sz w:val="26"/>
              </w:rPr>
            </w:pPr>
          </w:p>
        </w:tc>
        <w:tc>
          <w:tcPr>
            <w:tcW w:w="5741" w:type="dxa"/>
          </w:tcPr>
          <w:p w14:paraId="4B2101F3" w14:textId="3A968569" w:rsidR="003123E0" w:rsidRPr="004C077F" w:rsidRDefault="003123E0" w:rsidP="0083158D">
            <w:pPr>
              <w:pStyle w:val="Heading2"/>
              <w:keepNext w:val="0"/>
              <w:jc w:val="center"/>
              <w:rPr>
                <w:rFonts w:ascii="Times New Roman" w:hAnsi="Times New Roman"/>
                <w:color w:val="auto"/>
                <w:spacing w:val="0"/>
                <w:sz w:val="28"/>
                <w:szCs w:val="28"/>
              </w:rPr>
            </w:pPr>
            <w:r w:rsidRPr="004C077F">
              <w:rPr>
                <w:rFonts w:ascii="Times New Roman" w:hAnsi="Times New Roman"/>
                <w:color w:val="auto"/>
                <w:spacing w:val="0"/>
                <w:sz w:val="28"/>
                <w:szCs w:val="28"/>
              </w:rPr>
              <w:t xml:space="preserve">Hà Nội, ngày         tháng       </w:t>
            </w:r>
            <w:r w:rsidRPr="004C077F">
              <w:rPr>
                <w:rFonts w:ascii="Times New Roman" w:hAnsi="Times New Roman"/>
                <w:color w:val="auto"/>
                <w:spacing w:val="0"/>
                <w:sz w:val="28"/>
                <w:szCs w:val="28"/>
                <w:lang w:val="vi-VN"/>
              </w:rPr>
              <w:t xml:space="preserve"> </w:t>
            </w:r>
            <w:r w:rsidRPr="004C077F">
              <w:rPr>
                <w:rFonts w:ascii="Times New Roman" w:hAnsi="Times New Roman"/>
                <w:color w:val="auto"/>
                <w:spacing w:val="0"/>
                <w:sz w:val="28"/>
                <w:szCs w:val="28"/>
              </w:rPr>
              <w:t>năm</w:t>
            </w:r>
            <w:r w:rsidR="00616980">
              <w:rPr>
                <w:rFonts w:ascii="Times New Roman" w:hAnsi="Times New Roman"/>
                <w:color w:val="auto"/>
                <w:spacing w:val="0"/>
                <w:sz w:val="28"/>
                <w:szCs w:val="28"/>
              </w:rPr>
              <w:t xml:space="preserve"> 20</w:t>
            </w:r>
            <w:r w:rsidR="0083158D">
              <w:rPr>
                <w:rFonts w:ascii="Times New Roman" w:hAnsi="Times New Roman"/>
                <w:color w:val="auto"/>
                <w:spacing w:val="0"/>
                <w:sz w:val="28"/>
                <w:szCs w:val="28"/>
              </w:rPr>
              <w:t>20</w:t>
            </w:r>
            <w:r w:rsidR="00CA45C2" w:rsidRPr="004C077F">
              <w:rPr>
                <w:rFonts w:ascii="Times New Roman" w:hAnsi="Times New Roman"/>
                <w:color w:val="auto"/>
                <w:spacing w:val="0"/>
                <w:sz w:val="28"/>
                <w:szCs w:val="28"/>
              </w:rPr>
              <w:t xml:space="preserve">     </w:t>
            </w:r>
          </w:p>
        </w:tc>
      </w:tr>
    </w:tbl>
    <w:p w14:paraId="64BBB8D2" w14:textId="26CE430A" w:rsidR="003123E0" w:rsidRPr="00562798" w:rsidRDefault="003123E0" w:rsidP="00562798">
      <w:pPr>
        <w:pStyle w:val="BodyTextIndent"/>
        <w:ind w:firstLine="0"/>
        <w:rPr>
          <w:rFonts w:ascii="Times New Roman" w:hAnsi="Times New Roman"/>
          <w:b/>
          <w:sz w:val="32"/>
          <w:szCs w:val="28"/>
        </w:rPr>
      </w:pPr>
    </w:p>
    <w:p w14:paraId="10AE36F2" w14:textId="0D62CB1C" w:rsidR="003123E0" w:rsidRPr="004C077F" w:rsidRDefault="0083158D" w:rsidP="00BB6DE8">
      <w:pPr>
        <w:pStyle w:val="BodyTextIndent"/>
        <w:spacing w:before="120" w:after="120"/>
        <w:ind w:firstLine="0"/>
        <w:jc w:val="center"/>
        <w:rPr>
          <w:rFonts w:ascii="Times New Roman" w:hAnsi="Times New Roman"/>
          <w:b/>
          <w:sz w:val="28"/>
          <w:szCs w:val="28"/>
        </w:rPr>
      </w:pPr>
      <w:r>
        <w:rPr>
          <w:rFonts w:ascii="Times New Roman" w:hAnsi="Times New Roman"/>
          <w:b/>
          <w:sz w:val="28"/>
          <w:szCs w:val="28"/>
        </w:rPr>
        <w:t>BÁO CÁO</w:t>
      </w:r>
    </w:p>
    <w:p w14:paraId="4055B916" w14:textId="6FF34713" w:rsidR="00350FCD" w:rsidRPr="004C077F" w:rsidRDefault="00EA7519" w:rsidP="00BB6DE8">
      <w:pPr>
        <w:spacing w:before="120" w:after="120" w:line="240" w:lineRule="auto"/>
        <w:jc w:val="center"/>
        <w:rPr>
          <w:rFonts w:cs="Times New Roman"/>
          <w:b/>
          <w:sz w:val="28"/>
          <w:szCs w:val="28"/>
        </w:rPr>
      </w:pPr>
      <w:r w:rsidRPr="004C077F">
        <w:rPr>
          <w:b/>
          <w:sz w:val="28"/>
          <w:szCs w:val="28"/>
        </w:rPr>
        <w:t xml:space="preserve">Về việc </w:t>
      </w:r>
      <w:r w:rsidR="00A63513">
        <w:rPr>
          <w:b/>
          <w:sz w:val="28"/>
          <w:szCs w:val="28"/>
        </w:rPr>
        <w:t xml:space="preserve">triển khai Bộ Tiêu chí OCOP và </w:t>
      </w:r>
      <w:r w:rsidR="004E3BAA">
        <w:rPr>
          <w:b/>
          <w:sz w:val="28"/>
          <w:szCs w:val="28"/>
        </w:rPr>
        <w:t>xây dựng Quy chế hoạt động của Hội đồng</w:t>
      </w:r>
      <w:r w:rsidR="00360AFF">
        <w:rPr>
          <w:b/>
          <w:sz w:val="28"/>
          <w:szCs w:val="28"/>
        </w:rPr>
        <w:t xml:space="preserve"> đánh giá, phân hạng sản phẩm</w:t>
      </w:r>
      <w:r w:rsidR="00342743">
        <w:rPr>
          <w:b/>
          <w:sz w:val="28"/>
          <w:szCs w:val="28"/>
        </w:rPr>
        <w:t xml:space="preserve"> </w:t>
      </w:r>
      <w:r w:rsidR="0083158D">
        <w:rPr>
          <w:b/>
          <w:sz w:val="28"/>
          <w:szCs w:val="28"/>
        </w:rPr>
        <w:t>OCOP</w:t>
      </w:r>
      <w:r w:rsidR="00360AFF">
        <w:rPr>
          <w:b/>
          <w:sz w:val="28"/>
          <w:szCs w:val="28"/>
        </w:rPr>
        <w:t xml:space="preserve"> cấp quốc gia</w:t>
      </w:r>
    </w:p>
    <w:p w14:paraId="2B87D6BD" w14:textId="7F401DF9" w:rsidR="003123E0" w:rsidRPr="00562798" w:rsidRDefault="00807903" w:rsidP="00BB6DE8">
      <w:pPr>
        <w:spacing w:before="120" w:after="120" w:line="240" w:lineRule="auto"/>
        <w:jc w:val="center"/>
        <w:rPr>
          <w:b/>
          <w:sz w:val="40"/>
          <w:szCs w:val="28"/>
          <w:lang w:val="en-AU"/>
        </w:rPr>
      </w:pPr>
      <w:r w:rsidRPr="00562798">
        <w:rPr>
          <w:noProof/>
          <w:sz w:val="40"/>
          <w:szCs w:val="28"/>
        </w:rPr>
        <mc:AlternateContent>
          <mc:Choice Requires="wps">
            <w:drawing>
              <wp:anchor distT="0" distB="0" distL="114300" distR="114300" simplePos="0" relativeHeight="251658752" behindDoc="0" locked="0" layoutInCell="1" allowOverlap="1" wp14:anchorId="6A57B40A" wp14:editId="55BF50AA">
                <wp:simplePos x="0" y="0"/>
                <wp:positionH relativeFrom="column">
                  <wp:posOffset>2150907</wp:posOffset>
                </wp:positionH>
                <wp:positionV relativeFrom="paragraph">
                  <wp:posOffset>26670</wp:posOffset>
                </wp:positionV>
                <wp:extent cx="14573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7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291A04" id="_x0000_t32" coordsize="21600,21600" o:spt="32" o:oned="t" path="m,l21600,21600e" filled="f">
                <v:path arrowok="t" fillok="f" o:connecttype="none"/>
                <o:lock v:ext="edit" shapetype="t"/>
              </v:shapetype>
              <v:shape id="Straight Arrow Connector 1" o:spid="_x0000_s1026" type="#_x0000_t32" style="position:absolute;margin-left:169.35pt;margin-top:2.1pt;width:114.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"/>
            </w:pict>
          </mc:Fallback>
        </mc:AlternateContent>
      </w:r>
    </w:p>
    <w:p w14:paraId="49BA8FFA" w14:textId="77777777" w:rsidR="009440F3" w:rsidRDefault="009440F3" w:rsidP="00BB6DE8">
      <w:pPr>
        <w:pStyle w:val="NormalWeb"/>
        <w:widowControl w:val="0"/>
        <w:spacing w:before="120" w:beforeAutospacing="0" w:after="120" w:afterAutospacing="0"/>
        <w:ind w:firstLine="567"/>
        <w:jc w:val="both"/>
        <w:rPr>
          <w:sz w:val="28"/>
          <w:szCs w:val="28"/>
        </w:rPr>
      </w:pPr>
    </w:p>
    <w:p w14:paraId="40E171AD" w14:textId="77777777" w:rsidR="00A63513" w:rsidRPr="00350290" w:rsidRDefault="00350FCD" w:rsidP="00BB6DE8">
      <w:pPr>
        <w:pStyle w:val="NormalWeb"/>
        <w:widowControl w:val="0"/>
        <w:spacing w:before="120" w:beforeAutospacing="0" w:after="120" w:afterAutospacing="0"/>
        <w:ind w:firstLine="720"/>
        <w:jc w:val="both"/>
        <w:rPr>
          <w:sz w:val="28"/>
          <w:szCs w:val="28"/>
        </w:rPr>
      </w:pPr>
      <w:r w:rsidRPr="00350290">
        <w:rPr>
          <w:sz w:val="28"/>
          <w:szCs w:val="28"/>
        </w:rPr>
        <w:t xml:space="preserve">Thực hiện </w:t>
      </w:r>
      <w:r w:rsidR="00A66DE5" w:rsidRPr="00350290">
        <w:rPr>
          <w:sz w:val="28"/>
          <w:szCs w:val="28"/>
        </w:rPr>
        <w:t xml:space="preserve">Quyết định số 490/QĐ-TTg ngày 07/5/2018 của Thủ tướng Chính phủ về phê duyệt Chương trình Mỗi xã một sản phẩm giai đoạn 2018 - 2020; </w:t>
      </w:r>
      <w:r w:rsidR="00A63513" w:rsidRPr="00350290">
        <w:rPr>
          <w:sz w:val="28"/>
          <w:szCs w:val="28"/>
        </w:rPr>
        <w:t xml:space="preserve">Bộ Nông nghiệp và Phát triển nông thôn đã tham mưu xây dựng và trình Thủ tướng Chính phủ ban hành </w:t>
      </w:r>
      <w:r w:rsidR="00A66DE5" w:rsidRPr="00350290">
        <w:rPr>
          <w:sz w:val="28"/>
          <w:szCs w:val="28"/>
        </w:rPr>
        <w:t>Quyết định số 1048/QĐ-TTg ngày 21/8/2019 về Bộ Tiêu chí đánh giá, phân hạng sản phẩm Ch</w:t>
      </w:r>
      <w:r w:rsidR="00A63513" w:rsidRPr="00350290">
        <w:rPr>
          <w:sz w:val="28"/>
          <w:szCs w:val="28"/>
        </w:rPr>
        <w:t>ương trình Mỗi xã một sản phẩm.</w:t>
      </w:r>
    </w:p>
    <w:p w14:paraId="3647D0AF" w14:textId="4B2B3CCC" w:rsidR="00205868" w:rsidRPr="00350290" w:rsidRDefault="00A63513" w:rsidP="00BB6DE8">
      <w:pPr>
        <w:pStyle w:val="NormalWeb"/>
        <w:widowControl w:val="0"/>
        <w:spacing w:before="120" w:beforeAutospacing="0" w:after="120" w:afterAutospacing="0"/>
        <w:ind w:firstLine="720"/>
        <w:jc w:val="both"/>
        <w:rPr>
          <w:sz w:val="28"/>
          <w:szCs w:val="28"/>
        </w:rPr>
      </w:pPr>
      <w:r w:rsidRPr="00350290">
        <w:rPr>
          <w:sz w:val="28"/>
          <w:szCs w:val="28"/>
        </w:rPr>
        <w:t xml:space="preserve">Đồng thời, Bộ Nông nghiệp và PTNT cũng đang  hoàn thiện dự thảo </w:t>
      </w:r>
      <w:r w:rsidR="00A66DE5" w:rsidRPr="00350290">
        <w:rPr>
          <w:sz w:val="28"/>
          <w:szCs w:val="28"/>
        </w:rPr>
        <w:t xml:space="preserve">Quy chế hoạt động của Hội đồng </w:t>
      </w:r>
      <w:r w:rsidR="0083158D" w:rsidRPr="00350290">
        <w:rPr>
          <w:sz w:val="28"/>
          <w:szCs w:val="28"/>
        </w:rPr>
        <w:t xml:space="preserve">cấp Trung ương </w:t>
      </w:r>
      <w:r w:rsidR="00A66DE5" w:rsidRPr="00350290">
        <w:rPr>
          <w:sz w:val="28"/>
          <w:szCs w:val="28"/>
        </w:rPr>
        <w:t>đánh giá, phân hạng sản phẩm Chương trình mỗi xã một sản phẩm cấp Quốc gia (</w:t>
      </w:r>
      <w:r w:rsidR="00A66DE5" w:rsidRPr="00350290">
        <w:rPr>
          <w:i/>
          <w:sz w:val="28"/>
          <w:szCs w:val="28"/>
        </w:rPr>
        <w:t>gọi tắt là Hội đồng OCOP cấp Quốc gia</w:t>
      </w:r>
      <w:r w:rsidR="00A66DE5" w:rsidRPr="00350290">
        <w:rPr>
          <w:sz w:val="28"/>
          <w:szCs w:val="28"/>
        </w:rPr>
        <w:t xml:space="preserve">). </w:t>
      </w:r>
    </w:p>
    <w:p w14:paraId="153258DE" w14:textId="23A130CD" w:rsidR="009440F3" w:rsidRPr="00350290" w:rsidRDefault="008A6FFA" w:rsidP="00BB6DE8">
      <w:pPr>
        <w:pStyle w:val="NormalWeb"/>
        <w:widowControl w:val="0"/>
        <w:spacing w:before="120" w:beforeAutospacing="0" w:after="120" w:afterAutospacing="0"/>
        <w:ind w:firstLine="720"/>
        <w:jc w:val="both"/>
        <w:rPr>
          <w:noProof/>
          <w:sz w:val="28"/>
          <w:szCs w:val="28"/>
        </w:rPr>
      </w:pPr>
      <w:r>
        <w:rPr>
          <w:sz w:val="28"/>
          <w:szCs w:val="28"/>
        </w:rPr>
        <w:t>Bộ Nông nghiệp và Phát triển nông thôn</w:t>
      </w:r>
      <w:r w:rsidR="00F32B2C" w:rsidRPr="00350290">
        <w:rPr>
          <w:sz w:val="28"/>
          <w:szCs w:val="28"/>
        </w:rPr>
        <w:t xml:space="preserve"> </w:t>
      </w:r>
      <w:r w:rsidR="00205868" w:rsidRPr="00350290">
        <w:rPr>
          <w:sz w:val="28"/>
          <w:szCs w:val="28"/>
        </w:rPr>
        <w:t>báo cáo</w:t>
      </w:r>
      <w:r w:rsidR="00205868" w:rsidRPr="00350290">
        <w:rPr>
          <w:noProof/>
          <w:sz w:val="28"/>
          <w:szCs w:val="28"/>
        </w:rPr>
        <w:t xml:space="preserve"> </w:t>
      </w:r>
      <w:r w:rsidR="0083158D" w:rsidRPr="00350290">
        <w:rPr>
          <w:noProof/>
          <w:sz w:val="28"/>
          <w:szCs w:val="28"/>
        </w:rPr>
        <w:t xml:space="preserve">về </w:t>
      </w:r>
      <w:r>
        <w:rPr>
          <w:noProof/>
          <w:sz w:val="28"/>
          <w:szCs w:val="28"/>
        </w:rPr>
        <w:t xml:space="preserve">thực hiện </w:t>
      </w:r>
      <w:r w:rsidR="00F13356" w:rsidRPr="00350290">
        <w:rPr>
          <w:noProof/>
          <w:sz w:val="28"/>
          <w:szCs w:val="28"/>
        </w:rPr>
        <w:t xml:space="preserve">Bộ Tiêu chí OCOP Quốc gia và </w:t>
      </w:r>
      <w:r w:rsidR="00F13356" w:rsidRPr="00350290">
        <w:rPr>
          <w:sz w:val="28"/>
          <w:szCs w:val="28"/>
        </w:rPr>
        <w:t>dự thảo</w:t>
      </w:r>
      <w:r w:rsidR="00EC3619" w:rsidRPr="00350290">
        <w:rPr>
          <w:sz w:val="28"/>
          <w:szCs w:val="28"/>
        </w:rPr>
        <w:t xml:space="preserve"> </w:t>
      </w:r>
      <w:r>
        <w:rPr>
          <w:sz w:val="28"/>
          <w:szCs w:val="28"/>
        </w:rPr>
        <w:t xml:space="preserve">nội dung </w:t>
      </w:r>
      <w:r w:rsidR="00EC3619" w:rsidRPr="00350290">
        <w:rPr>
          <w:sz w:val="28"/>
          <w:szCs w:val="28"/>
        </w:rPr>
        <w:t>Quy chế Hội đồng OCOP Quốc gia</w:t>
      </w:r>
      <w:r w:rsidR="00205868" w:rsidRPr="00350290">
        <w:rPr>
          <w:sz w:val="28"/>
          <w:szCs w:val="28"/>
        </w:rPr>
        <w:t xml:space="preserve"> như sau:</w:t>
      </w:r>
    </w:p>
    <w:p w14:paraId="54C828F6" w14:textId="38CBED04" w:rsidR="00A63513" w:rsidRPr="00350290" w:rsidRDefault="00F13356" w:rsidP="00BB6DE8">
      <w:pPr>
        <w:pStyle w:val="NormalWeb"/>
        <w:widowControl w:val="0"/>
        <w:spacing w:before="120" w:beforeAutospacing="0" w:after="120" w:afterAutospacing="0"/>
        <w:ind w:firstLine="720"/>
        <w:jc w:val="both"/>
        <w:rPr>
          <w:b/>
          <w:sz w:val="28"/>
          <w:szCs w:val="28"/>
        </w:rPr>
      </w:pPr>
      <w:r w:rsidRPr="00350290">
        <w:rPr>
          <w:b/>
          <w:sz w:val="28"/>
          <w:szCs w:val="28"/>
        </w:rPr>
        <w:t xml:space="preserve">I. BỘ TIÊU CHÍ </w:t>
      </w:r>
      <w:r w:rsidR="00A63513" w:rsidRPr="00350290">
        <w:rPr>
          <w:b/>
          <w:sz w:val="28"/>
          <w:szCs w:val="28"/>
        </w:rPr>
        <w:t xml:space="preserve">OCOP </w:t>
      </w:r>
      <w:r w:rsidRPr="00350290">
        <w:rPr>
          <w:b/>
          <w:sz w:val="28"/>
          <w:szCs w:val="28"/>
        </w:rPr>
        <w:t>QUỐC GIA</w:t>
      </w:r>
    </w:p>
    <w:p w14:paraId="1B96E615" w14:textId="18A089C5" w:rsidR="00F13356" w:rsidRPr="00350290" w:rsidRDefault="00F13356" w:rsidP="00BB6DE8">
      <w:pPr>
        <w:spacing w:before="120" w:after="120" w:line="240" w:lineRule="auto"/>
        <w:ind w:firstLine="706"/>
        <w:jc w:val="both"/>
        <w:rPr>
          <w:rFonts w:cs="Times New Roman"/>
          <w:b/>
          <w:spacing w:val="-8"/>
          <w:sz w:val="28"/>
          <w:szCs w:val="28"/>
          <w:lang w:val="nl-NL"/>
        </w:rPr>
      </w:pPr>
      <w:r w:rsidRPr="00350290">
        <w:rPr>
          <w:rFonts w:cs="Times New Roman"/>
          <w:b/>
          <w:spacing w:val="-8"/>
          <w:sz w:val="28"/>
          <w:szCs w:val="28"/>
          <w:lang w:val="nl-NL"/>
        </w:rPr>
        <w:t>1. Mục đích:</w:t>
      </w:r>
    </w:p>
    <w:p w14:paraId="07057DA9" w14:textId="2807B230" w:rsidR="00F13356" w:rsidRPr="00350290" w:rsidRDefault="00F13356" w:rsidP="00BB6DE8">
      <w:pPr>
        <w:spacing w:before="120" w:after="120" w:line="240" w:lineRule="auto"/>
        <w:ind w:firstLine="706"/>
        <w:jc w:val="both"/>
        <w:rPr>
          <w:rFonts w:cs="Times New Roman"/>
          <w:sz w:val="28"/>
          <w:szCs w:val="28"/>
          <w:lang w:val="nl-NL"/>
        </w:rPr>
      </w:pPr>
      <w:r w:rsidRPr="00350290">
        <w:rPr>
          <w:rFonts w:cs="Times New Roman"/>
          <w:sz w:val="28"/>
          <w:szCs w:val="28"/>
          <w:lang w:val="nl-NL"/>
        </w:rPr>
        <w:t>- Bộ Tiêu chí OCOP là bộ công cụ quản lý của Chương trình Mỗi xã một sản phẩm nhằm định hướng, hỗ trợ các tổ chức kinh tế, hộ sản xuất ở địa phương tập trung phát triển sản xuất sản phẩm OCOP, không ngừng nâng cao tiêu chuẩn, chất lượng sản phẩm và chất lượng hoạt động của các tổ chức kinh tế, hộ sản xuất tham gia Chương trình Mỗi xã một sản phẩm.</w:t>
      </w:r>
    </w:p>
    <w:p w14:paraId="78B2818D" w14:textId="50B08D6D" w:rsidR="00F13356" w:rsidRPr="00350290" w:rsidRDefault="00F13356" w:rsidP="00BB6DE8">
      <w:pPr>
        <w:spacing w:before="120" w:after="120" w:line="240" w:lineRule="auto"/>
        <w:ind w:firstLine="706"/>
        <w:jc w:val="both"/>
        <w:rPr>
          <w:rFonts w:cs="Times New Roman"/>
          <w:sz w:val="28"/>
          <w:szCs w:val="28"/>
          <w:lang w:val="nl-NL"/>
        </w:rPr>
      </w:pPr>
      <w:r w:rsidRPr="00350290">
        <w:rPr>
          <w:rFonts w:cs="Times New Roman"/>
          <w:sz w:val="28"/>
          <w:szCs w:val="28"/>
          <w:lang w:val="nl-NL"/>
        </w:rPr>
        <w:t>- Bộ Tiêu chí OCOP phục vụ các cấp có thẩm quyền (cấp huyện, tỉnh, Trung ương) thực hiện công tác đánh giá và phân hạng sản phẩm thuộc Chương trình Mỗi xã một sản phẩm.</w:t>
      </w:r>
    </w:p>
    <w:p w14:paraId="7320F129" w14:textId="61D21006" w:rsidR="00F13356" w:rsidRPr="00350290" w:rsidRDefault="00F13356" w:rsidP="00BB6DE8">
      <w:pPr>
        <w:spacing w:before="120" w:after="120" w:line="240" w:lineRule="auto"/>
        <w:ind w:firstLine="706"/>
        <w:jc w:val="both"/>
        <w:rPr>
          <w:rFonts w:cs="Times New Roman"/>
          <w:b/>
          <w:sz w:val="28"/>
          <w:szCs w:val="28"/>
          <w:lang w:val="nl-NL"/>
        </w:rPr>
      </w:pPr>
      <w:r w:rsidRPr="00350290">
        <w:rPr>
          <w:rFonts w:cs="Times New Roman"/>
          <w:b/>
          <w:sz w:val="28"/>
          <w:szCs w:val="28"/>
          <w:lang w:val="nl-NL"/>
        </w:rPr>
        <w:t>2. Nguyên tắc:</w:t>
      </w:r>
    </w:p>
    <w:p w14:paraId="51D0A44F" w14:textId="331B17D0" w:rsidR="00F13356" w:rsidRPr="00350290" w:rsidRDefault="00F13356" w:rsidP="00BB6DE8">
      <w:pPr>
        <w:spacing w:before="120" w:after="120" w:line="240" w:lineRule="auto"/>
        <w:ind w:firstLine="706"/>
        <w:jc w:val="both"/>
        <w:rPr>
          <w:rFonts w:cs="Times New Roman"/>
          <w:sz w:val="28"/>
          <w:szCs w:val="28"/>
          <w:lang w:val="nl-NL"/>
        </w:rPr>
      </w:pPr>
      <w:r w:rsidRPr="00350290">
        <w:rPr>
          <w:rFonts w:cs="Times New Roman"/>
          <w:sz w:val="28"/>
          <w:szCs w:val="28"/>
          <w:lang w:val="nl-NL"/>
        </w:rPr>
        <w:t>- Bộ Tiêu chí OCOP được xây dựng dựa trên khung định hướng tiêu chí đã được phê duyệt tại Quyết định số 490/QĐ-TTg ngày 07/5/2018 của Thủ tướng Chính phủ.</w:t>
      </w:r>
    </w:p>
    <w:p w14:paraId="4C3C52A0" w14:textId="4A0FD87F" w:rsidR="00F13356" w:rsidRPr="00350290" w:rsidRDefault="00F13356" w:rsidP="00BB6DE8">
      <w:pPr>
        <w:spacing w:before="120" w:after="120" w:line="240" w:lineRule="auto"/>
        <w:ind w:firstLine="706"/>
        <w:jc w:val="both"/>
        <w:rPr>
          <w:rFonts w:cs="Times New Roman"/>
          <w:sz w:val="28"/>
          <w:szCs w:val="28"/>
          <w:lang w:val="nl-NL"/>
        </w:rPr>
      </w:pPr>
      <w:r w:rsidRPr="00350290">
        <w:rPr>
          <w:rFonts w:cs="Times New Roman"/>
          <w:sz w:val="28"/>
          <w:szCs w:val="28"/>
          <w:lang w:val="nl-NL"/>
        </w:rPr>
        <w:lastRenderedPageBreak/>
        <w:t>- Bộ Tiêu chí OCOP được thống nhất áp dụng cho các sản phẩm đăng ký tham gia Chương trình Mỗi xã một sản phẩm trên phạm vi toàn quốc.</w:t>
      </w:r>
    </w:p>
    <w:p w14:paraId="413A9B7E" w14:textId="3490E0EA" w:rsidR="00F13356" w:rsidRPr="00350290" w:rsidRDefault="00F13356" w:rsidP="00BB6DE8">
      <w:pPr>
        <w:spacing w:before="120" w:after="120" w:line="240" w:lineRule="auto"/>
        <w:ind w:firstLine="706"/>
        <w:jc w:val="both"/>
        <w:rPr>
          <w:rFonts w:cs="Times New Roman"/>
          <w:sz w:val="28"/>
          <w:szCs w:val="28"/>
          <w:lang w:val="nl-NL"/>
        </w:rPr>
      </w:pPr>
      <w:r w:rsidRPr="00350290">
        <w:rPr>
          <w:rFonts w:cs="Times New Roman"/>
          <w:sz w:val="28"/>
          <w:szCs w:val="28"/>
          <w:lang w:val="nl-NL"/>
        </w:rPr>
        <w:t>- Bộ Tiêu chí OCOP tuân thủ các tiêu chuẩn, quy chuẩn chất lượng sản phẩm đã được các cơ quan có thẩm quyền ban hành.</w:t>
      </w:r>
    </w:p>
    <w:p w14:paraId="365C3744" w14:textId="6F1E8A4B" w:rsidR="00F13356" w:rsidRPr="00350290" w:rsidRDefault="00F13356" w:rsidP="00BB6DE8">
      <w:pPr>
        <w:pStyle w:val="BodyTextIndent"/>
        <w:spacing w:before="120" w:after="120"/>
        <w:ind w:firstLine="706"/>
        <w:rPr>
          <w:rFonts w:ascii="Times New Roman" w:hAnsi="Times New Roman"/>
          <w:b/>
          <w:spacing w:val="-2"/>
          <w:sz w:val="28"/>
          <w:szCs w:val="28"/>
          <w:lang w:val="nl-NL"/>
        </w:rPr>
      </w:pPr>
      <w:r w:rsidRPr="00350290">
        <w:rPr>
          <w:rFonts w:ascii="Times New Roman" w:hAnsi="Times New Roman"/>
          <w:b/>
          <w:spacing w:val="-2"/>
          <w:sz w:val="28"/>
          <w:szCs w:val="28"/>
          <w:lang w:val="nl-NL"/>
        </w:rPr>
        <w:t>3. Nội dung của Bộ Tiêu chí</w:t>
      </w:r>
    </w:p>
    <w:p w14:paraId="26F09A59" w14:textId="7FA50B3C" w:rsidR="00F13356" w:rsidRPr="00350290" w:rsidRDefault="00F13356" w:rsidP="00BB6DE8">
      <w:pPr>
        <w:pStyle w:val="BodyTextIndent"/>
        <w:spacing w:before="120" w:after="120"/>
        <w:ind w:firstLine="706"/>
        <w:rPr>
          <w:rFonts w:ascii="Times New Roman" w:hAnsi="Times New Roman"/>
          <w:b/>
          <w:spacing w:val="-2"/>
          <w:sz w:val="28"/>
          <w:szCs w:val="28"/>
          <w:lang w:val="nl-NL"/>
        </w:rPr>
      </w:pPr>
      <w:r w:rsidRPr="00350290">
        <w:rPr>
          <w:rFonts w:ascii="Times New Roman" w:hAnsi="Times New Roman"/>
          <w:b/>
          <w:spacing w:val="-2"/>
          <w:sz w:val="28"/>
          <w:szCs w:val="28"/>
          <w:lang w:val="nl-NL"/>
        </w:rPr>
        <w:t xml:space="preserve">Phần 1: Nội dung </w:t>
      </w:r>
      <w:r w:rsidR="00350290">
        <w:rPr>
          <w:rFonts w:ascii="Times New Roman" w:hAnsi="Times New Roman"/>
          <w:b/>
          <w:spacing w:val="-2"/>
          <w:sz w:val="28"/>
          <w:szCs w:val="28"/>
          <w:lang w:val="nl-NL"/>
        </w:rPr>
        <w:t xml:space="preserve">các </w:t>
      </w:r>
      <w:r w:rsidRPr="00350290">
        <w:rPr>
          <w:rFonts w:ascii="Times New Roman" w:hAnsi="Times New Roman"/>
          <w:b/>
          <w:spacing w:val="-2"/>
          <w:sz w:val="28"/>
          <w:szCs w:val="28"/>
          <w:lang w:val="nl-NL"/>
        </w:rPr>
        <w:t>Tiêu chí, bao gồm</w:t>
      </w:r>
    </w:p>
    <w:p w14:paraId="6CC2B829" w14:textId="48E12B1D" w:rsidR="00F13356" w:rsidRPr="00350290" w:rsidRDefault="00F13356" w:rsidP="00BB6DE8">
      <w:pPr>
        <w:pStyle w:val="BodyTextIndent"/>
        <w:spacing w:before="120" w:after="120"/>
        <w:ind w:firstLine="706"/>
        <w:rPr>
          <w:rFonts w:ascii="Times New Roman" w:hAnsi="Times New Roman"/>
          <w:spacing w:val="-2"/>
          <w:sz w:val="28"/>
          <w:szCs w:val="28"/>
          <w:lang w:val="nl-NL"/>
        </w:rPr>
      </w:pPr>
      <w:r w:rsidRPr="00350290">
        <w:rPr>
          <w:rFonts w:ascii="Times New Roman" w:hAnsi="Times New Roman"/>
          <w:spacing w:val="-2"/>
          <w:sz w:val="28"/>
          <w:szCs w:val="28"/>
          <w:lang w:val="nl-NL"/>
        </w:rPr>
        <w:t>- Danh mục phân loại sản phẩm OCOP: Các sản phẩm được phân loại đánh giá theo 06 ngành hàng</w:t>
      </w:r>
      <w:r w:rsidR="006B0199">
        <w:rPr>
          <w:rFonts w:ascii="Times New Roman" w:hAnsi="Times New Roman"/>
          <w:spacing w:val="-2"/>
          <w:sz w:val="28"/>
          <w:szCs w:val="28"/>
          <w:lang w:val="nl-NL"/>
        </w:rPr>
        <w:t>,</w:t>
      </w:r>
      <w:r w:rsidRPr="00350290">
        <w:rPr>
          <w:rFonts w:ascii="Times New Roman" w:hAnsi="Times New Roman"/>
          <w:spacing w:val="-2"/>
          <w:sz w:val="28"/>
          <w:szCs w:val="28"/>
          <w:lang w:val="nl-NL"/>
        </w:rPr>
        <w:t xml:space="preserve"> bao gồm:</w:t>
      </w:r>
      <w:r w:rsidRPr="00350290">
        <w:rPr>
          <w:rFonts w:ascii="Times New Roman" w:hAnsi="Times New Roman"/>
          <w:i/>
          <w:spacing w:val="-1"/>
          <w:sz w:val="28"/>
          <w:szCs w:val="28"/>
          <w:lang w:val="zu-ZA"/>
        </w:rPr>
        <w:t xml:space="preserve"> </w:t>
      </w:r>
      <w:r w:rsidRPr="00350290">
        <w:rPr>
          <w:rFonts w:ascii="Times New Roman" w:hAnsi="Times New Roman"/>
          <w:spacing w:val="-2"/>
          <w:sz w:val="28"/>
          <w:szCs w:val="28"/>
          <w:lang w:val="nl-NL"/>
        </w:rPr>
        <w:t>Thực phẩm; Đồ uống; Thảo dược; Vải và may mặc; Lưu niệm - nội thất - trang trí; và Dịch vụ du lịch nông thôn và bán hàng.</w:t>
      </w:r>
    </w:p>
    <w:p w14:paraId="051FEDD1" w14:textId="2A973C25" w:rsidR="00F13356" w:rsidRPr="00350290" w:rsidRDefault="00F13356" w:rsidP="00BB6DE8">
      <w:pPr>
        <w:pStyle w:val="BodyTextIndent"/>
        <w:spacing w:before="120" w:after="120"/>
        <w:ind w:firstLine="706"/>
        <w:rPr>
          <w:rFonts w:ascii="Times New Roman" w:hAnsi="Times New Roman"/>
          <w:spacing w:val="-2"/>
          <w:sz w:val="28"/>
          <w:szCs w:val="28"/>
          <w:lang w:val="nl-NL"/>
        </w:rPr>
      </w:pPr>
      <w:r w:rsidRPr="00350290">
        <w:rPr>
          <w:rFonts w:ascii="Times New Roman" w:hAnsi="Times New Roman"/>
          <w:spacing w:val="-2"/>
          <w:sz w:val="28"/>
          <w:szCs w:val="28"/>
          <w:lang w:val="nl-NL"/>
        </w:rPr>
        <w:t xml:space="preserve">Các ngành hàng được </w:t>
      </w:r>
      <w:r w:rsidRPr="00350290">
        <w:rPr>
          <w:rFonts w:ascii="Times New Roman" w:hAnsi="Times New Roman"/>
          <w:b/>
          <w:i/>
          <w:spacing w:val="-2"/>
          <w:sz w:val="28"/>
          <w:szCs w:val="28"/>
          <w:lang w:val="nl-NL"/>
        </w:rPr>
        <w:t>cụ thể hóa bằng 26 bộ tiêu chí, áp dụng cho 15 nhóm và 18 phân nhóm sản phẩm</w:t>
      </w:r>
      <w:r w:rsidR="006B0199">
        <w:rPr>
          <w:rFonts w:ascii="Times New Roman" w:hAnsi="Times New Roman"/>
          <w:spacing w:val="-2"/>
          <w:sz w:val="28"/>
          <w:szCs w:val="28"/>
          <w:lang w:val="nl-NL"/>
        </w:rPr>
        <w:t>. Trong đó 14 nhóm do Bộ Nông nghiệp &amp; PTNT quản lý, 6 nhóm của Bộ Công Thương, 5 nhóm của Bộ Y tế và 1 nhóm của Bộ Văn hóa, Thể thao Du lịch quản lý.</w:t>
      </w:r>
    </w:p>
    <w:p w14:paraId="029A359E" w14:textId="19288451" w:rsidR="00F13356" w:rsidRPr="00350290" w:rsidRDefault="00F13356" w:rsidP="00BB6DE8">
      <w:pPr>
        <w:pStyle w:val="BodyTextIndent"/>
        <w:spacing w:before="120" w:after="120"/>
        <w:ind w:firstLine="706"/>
        <w:rPr>
          <w:rFonts w:ascii="Times New Roman" w:hAnsi="Times New Roman"/>
          <w:spacing w:val="-2"/>
          <w:sz w:val="28"/>
          <w:szCs w:val="28"/>
          <w:lang w:val="nl-NL"/>
        </w:rPr>
      </w:pPr>
      <w:r w:rsidRPr="00350290">
        <w:rPr>
          <w:rFonts w:ascii="Times New Roman" w:hAnsi="Times New Roman"/>
          <w:spacing w:val="-2"/>
          <w:sz w:val="28"/>
          <w:szCs w:val="28"/>
          <w:lang w:val="nl-NL"/>
        </w:rPr>
        <w:t>- Phần chấm điểm của mỗi nhóm, phân nhóm sản phẩm bao gồm 03 phần:</w:t>
      </w:r>
    </w:p>
    <w:p w14:paraId="638343AB" w14:textId="60E8A553" w:rsidR="00F13356" w:rsidRPr="00350290" w:rsidRDefault="00F13356" w:rsidP="00BB6DE8">
      <w:pPr>
        <w:pStyle w:val="BodyTextIndent"/>
        <w:spacing w:before="120" w:after="120"/>
        <w:ind w:firstLine="706"/>
        <w:rPr>
          <w:rFonts w:ascii="Times New Roman" w:hAnsi="Times New Roman"/>
          <w:spacing w:val="-2"/>
          <w:sz w:val="28"/>
          <w:szCs w:val="28"/>
          <w:lang w:val="nl-NL"/>
        </w:rPr>
      </w:pPr>
      <w:r w:rsidRPr="00350290">
        <w:rPr>
          <w:rFonts w:ascii="Times New Roman" w:hAnsi="Times New Roman"/>
          <w:spacing w:val="-2"/>
          <w:sz w:val="28"/>
          <w:szCs w:val="28"/>
          <w:lang w:val="nl-NL"/>
        </w:rPr>
        <w:t xml:space="preserve">a) Phần A: Các tiêu chí đánh giá về sản phẩm và </w:t>
      </w:r>
      <w:r w:rsidRPr="00350290">
        <w:rPr>
          <w:rFonts w:ascii="Times New Roman" w:hAnsi="Times New Roman"/>
          <w:b/>
          <w:spacing w:val="-2"/>
          <w:sz w:val="28"/>
          <w:szCs w:val="28"/>
          <w:lang w:val="nl-NL"/>
        </w:rPr>
        <w:t>sức mạnh cộng đồng</w:t>
      </w:r>
      <w:r w:rsidRPr="00350290">
        <w:rPr>
          <w:rFonts w:ascii="Times New Roman" w:hAnsi="Times New Roman"/>
          <w:spacing w:val="-2"/>
          <w:sz w:val="28"/>
          <w:szCs w:val="28"/>
          <w:lang w:val="nl-NL"/>
        </w:rPr>
        <w:t xml:space="preserve"> (</w:t>
      </w:r>
      <w:r w:rsidRPr="00350290">
        <w:rPr>
          <w:rFonts w:ascii="Times New Roman" w:hAnsi="Times New Roman"/>
          <w:i/>
          <w:spacing w:val="-2"/>
          <w:sz w:val="28"/>
          <w:szCs w:val="28"/>
          <w:lang w:val="nl-NL"/>
        </w:rPr>
        <w:t>tối đa 35 điểm</w:t>
      </w:r>
      <w:r w:rsidRPr="00350290">
        <w:rPr>
          <w:rFonts w:ascii="Times New Roman" w:hAnsi="Times New Roman"/>
          <w:spacing w:val="-2"/>
          <w:sz w:val="28"/>
          <w:szCs w:val="28"/>
          <w:lang w:val="nl-NL"/>
        </w:rPr>
        <w:t>), gồm 3 nội dung tính điểm: (1) Tổ chức sản xuất;(2) Phát triển sản phẩm; (3) Sức mạnh cộng đồng;</w:t>
      </w:r>
    </w:p>
    <w:p w14:paraId="5561921E" w14:textId="12000CF6" w:rsidR="00F13356" w:rsidRPr="00350290" w:rsidRDefault="00F13356" w:rsidP="00BB6DE8">
      <w:pPr>
        <w:pStyle w:val="BodyTextIndent"/>
        <w:spacing w:before="120" w:after="120"/>
        <w:ind w:firstLine="706"/>
        <w:rPr>
          <w:rFonts w:ascii="Times New Roman" w:hAnsi="Times New Roman"/>
          <w:spacing w:val="-2"/>
          <w:sz w:val="28"/>
          <w:szCs w:val="28"/>
          <w:lang w:val="nl-NL"/>
        </w:rPr>
      </w:pPr>
      <w:r w:rsidRPr="00350290">
        <w:rPr>
          <w:rFonts w:ascii="Times New Roman" w:hAnsi="Times New Roman"/>
          <w:spacing w:val="-2"/>
          <w:sz w:val="28"/>
          <w:szCs w:val="28"/>
          <w:lang w:val="nl-NL"/>
        </w:rPr>
        <w:t xml:space="preserve">b) Phần B: Các tiêu chí đánh giá về </w:t>
      </w:r>
      <w:r w:rsidRPr="00350290">
        <w:rPr>
          <w:rFonts w:ascii="Times New Roman" w:hAnsi="Times New Roman"/>
          <w:b/>
          <w:spacing w:val="-2"/>
          <w:sz w:val="28"/>
          <w:szCs w:val="28"/>
          <w:lang w:val="nl-NL"/>
        </w:rPr>
        <w:t>khả năng tiếp thị</w:t>
      </w:r>
      <w:r w:rsidRPr="00350290">
        <w:rPr>
          <w:rFonts w:ascii="Times New Roman" w:hAnsi="Times New Roman"/>
          <w:spacing w:val="-2"/>
          <w:sz w:val="28"/>
          <w:szCs w:val="28"/>
          <w:lang w:val="nl-NL"/>
        </w:rPr>
        <w:t xml:space="preserve"> (</w:t>
      </w:r>
      <w:r w:rsidRPr="00350290">
        <w:rPr>
          <w:rFonts w:ascii="Times New Roman" w:hAnsi="Times New Roman"/>
          <w:i/>
          <w:spacing w:val="-2"/>
          <w:sz w:val="28"/>
          <w:szCs w:val="28"/>
          <w:lang w:val="nl-NL"/>
        </w:rPr>
        <w:t>tối đa 25 điểm</w:t>
      </w:r>
      <w:r w:rsidRPr="00350290">
        <w:rPr>
          <w:rFonts w:ascii="Times New Roman" w:hAnsi="Times New Roman"/>
          <w:spacing w:val="-2"/>
          <w:sz w:val="28"/>
          <w:szCs w:val="28"/>
          <w:lang w:val="nl-NL"/>
        </w:rPr>
        <w:t>), gồm 2 nội dung tính điểm: (1) Tiếp thị; (2) Câu chuyện về sản phẩm;</w:t>
      </w:r>
    </w:p>
    <w:p w14:paraId="1C4CD89D" w14:textId="796A4560" w:rsidR="00F13356" w:rsidRPr="00350290" w:rsidRDefault="00F13356" w:rsidP="00BB6DE8">
      <w:pPr>
        <w:pStyle w:val="BodyTextIndent"/>
        <w:spacing w:before="120" w:after="120"/>
        <w:ind w:firstLine="706"/>
        <w:rPr>
          <w:rFonts w:ascii="Times New Roman" w:hAnsi="Times New Roman"/>
          <w:spacing w:val="-2"/>
          <w:sz w:val="28"/>
          <w:szCs w:val="28"/>
          <w:lang w:val="nl-NL"/>
        </w:rPr>
      </w:pPr>
      <w:r w:rsidRPr="00350290">
        <w:rPr>
          <w:rFonts w:ascii="Times New Roman" w:hAnsi="Times New Roman"/>
          <w:spacing w:val="-2"/>
          <w:sz w:val="28"/>
          <w:szCs w:val="28"/>
          <w:lang w:val="nl-NL"/>
        </w:rPr>
        <w:t xml:space="preserve">c) Phần C: Các tiêu chí đánh giá về </w:t>
      </w:r>
      <w:r w:rsidRPr="00350290">
        <w:rPr>
          <w:rFonts w:ascii="Times New Roman" w:hAnsi="Times New Roman"/>
          <w:b/>
          <w:spacing w:val="-2"/>
          <w:sz w:val="28"/>
          <w:szCs w:val="28"/>
          <w:lang w:val="nl-NL"/>
        </w:rPr>
        <w:t>chất lượng sản phẩm</w:t>
      </w:r>
      <w:r w:rsidRPr="00350290">
        <w:rPr>
          <w:rFonts w:ascii="Times New Roman" w:hAnsi="Times New Roman"/>
          <w:spacing w:val="-2"/>
          <w:sz w:val="28"/>
          <w:szCs w:val="28"/>
          <w:lang w:val="nl-NL"/>
        </w:rPr>
        <w:t xml:space="preserve"> (</w:t>
      </w:r>
      <w:r w:rsidRPr="00350290">
        <w:rPr>
          <w:rFonts w:ascii="Times New Roman" w:hAnsi="Times New Roman"/>
          <w:i/>
          <w:spacing w:val="-2"/>
          <w:sz w:val="28"/>
          <w:szCs w:val="28"/>
          <w:lang w:val="nl-NL"/>
        </w:rPr>
        <w:t>tối đa 40 điểm</w:t>
      </w:r>
      <w:r w:rsidRPr="00350290">
        <w:rPr>
          <w:rFonts w:ascii="Times New Roman" w:hAnsi="Times New Roman"/>
          <w:spacing w:val="-2"/>
          <w:sz w:val="28"/>
          <w:szCs w:val="28"/>
          <w:lang w:val="nl-NL"/>
        </w:rPr>
        <w:t>), gồm 3 nội dung tính điểm: (1) Chỉ tiêu cảm quan, dinh dưỡng, tính độc đáo của sản phẩm; (2) Kiểm tra/ phân tích tiêu chuẩn theo yêu cầu của từng loại sản phẩm (</w:t>
      </w:r>
      <w:r w:rsidRPr="00350290">
        <w:rPr>
          <w:rFonts w:ascii="Times New Roman" w:hAnsi="Times New Roman"/>
          <w:i/>
          <w:spacing w:val="-2"/>
          <w:sz w:val="28"/>
          <w:szCs w:val="28"/>
          <w:lang w:val="nl-NL"/>
        </w:rPr>
        <w:t>Công bố chất lượng sản phẩm, vệ sinh an toàn thực phẩm, ISO, GMP, HACCP, VietGAP, GlobalGAP, sản phẩm hữu cơ,</w:t>
      </w:r>
      <w:r w:rsidRPr="00350290">
        <w:rPr>
          <w:rFonts w:ascii="Times New Roman" w:hAnsi="Times New Roman"/>
          <w:spacing w:val="-2"/>
          <w:sz w:val="28"/>
          <w:szCs w:val="28"/>
          <w:lang w:val="nl-NL"/>
        </w:rPr>
        <w:t xml:space="preserve">...); (3) Cơ hội xuất khẩu, phân phối thị trường quốc tế. </w:t>
      </w:r>
    </w:p>
    <w:p w14:paraId="0327E48C" w14:textId="63B5E0A1" w:rsidR="00F13356" w:rsidRPr="00350290" w:rsidRDefault="00F13356" w:rsidP="00BB6DE8">
      <w:pPr>
        <w:pStyle w:val="BodyTextIndent"/>
        <w:spacing w:before="120" w:after="120"/>
        <w:ind w:firstLine="706"/>
        <w:rPr>
          <w:rFonts w:ascii="Times New Roman" w:hAnsi="Times New Roman"/>
          <w:spacing w:val="-2"/>
          <w:sz w:val="28"/>
          <w:szCs w:val="28"/>
          <w:lang w:val="nl-NL"/>
        </w:rPr>
      </w:pPr>
      <w:r w:rsidRPr="00350290">
        <w:rPr>
          <w:rFonts w:ascii="Times New Roman" w:hAnsi="Times New Roman"/>
          <w:spacing w:val="-2"/>
          <w:sz w:val="28"/>
          <w:szCs w:val="28"/>
          <w:lang w:val="nl-NL"/>
        </w:rPr>
        <w:t>- Phân hạng sản phẩm OCOP: Mỗi sản phẩm OCOP được đánh giá theo từng tiêu chí trong Bộ Tiêu chí OCOP. Tổng điểm mỗi sản phẩm đạt tối đa 100 điểm và đ</w:t>
      </w:r>
      <w:r w:rsidR="006B0199">
        <w:rPr>
          <w:rFonts w:ascii="Times New Roman" w:hAnsi="Times New Roman"/>
          <w:spacing w:val="-2"/>
          <w:sz w:val="28"/>
          <w:szCs w:val="28"/>
          <w:lang w:val="nl-NL"/>
        </w:rPr>
        <w:t>ược phân theo 05 hạng. Trong đó:</w:t>
      </w:r>
      <w:r w:rsidRPr="00350290">
        <w:rPr>
          <w:rFonts w:ascii="Times New Roman" w:hAnsi="Times New Roman"/>
          <w:spacing w:val="-2"/>
          <w:sz w:val="28"/>
          <w:szCs w:val="28"/>
          <w:lang w:val="nl-NL"/>
        </w:rPr>
        <w:t xml:space="preserve"> </w:t>
      </w:r>
    </w:p>
    <w:p w14:paraId="0FD64812" w14:textId="7FD88E86" w:rsidR="00F13356" w:rsidRPr="00350290" w:rsidRDefault="00F13356" w:rsidP="00BB6DE8">
      <w:pPr>
        <w:pStyle w:val="BodyTextIndent"/>
        <w:spacing w:before="120" w:after="120"/>
        <w:ind w:firstLine="706"/>
        <w:rPr>
          <w:rFonts w:ascii="Times New Roman" w:hAnsi="Times New Roman"/>
          <w:spacing w:val="-2"/>
          <w:sz w:val="28"/>
          <w:szCs w:val="28"/>
          <w:lang w:val="nl-NL"/>
        </w:rPr>
      </w:pPr>
      <w:r w:rsidRPr="00350290">
        <w:rPr>
          <w:rFonts w:ascii="Times New Roman" w:hAnsi="Times New Roman"/>
          <w:spacing w:val="-2"/>
          <w:sz w:val="28"/>
          <w:szCs w:val="28"/>
          <w:lang w:val="nl-NL"/>
        </w:rPr>
        <w:t>+ Hạng 05 sao có tổng điểm trung bình đạt từ 90 đến 100 điểm, là sản phẩm cấp Quốc gia, có thể xuất khẩu.</w:t>
      </w:r>
    </w:p>
    <w:p w14:paraId="2A97900A" w14:textId="3100B82C" w:rsidR="00F13356" w:rsidRPr="00350290" w:rsidRDefault="00F13356" w:rsidP="00BB6DE8">
      <w:pPr>
        <w:pStyle w:val="BodyTextIndent"/>
        <w:spacing w:before="120" w:after="120"/>
        <w:ind w:firstLine="706"/>
        <w:rPr>
          <w:rFonts w:ascii="Times New Roman" w:hAnsi="Times New Roman"/>
          <w:spacing w:val="-2"/>
          <w:sz w:val="28"/>
          <w:szCs w:val="28"/>
          <w:lang w:val="nl-NL"/>
        </w:rPr>
      </w:pPr>
      <w:r w:rsidRPr="00350290">
        <w:rPr>
          <w:rFonts w:ascii="Times New Roman" w:hAnsi="Times New Roman"/>
          <w:spacing w:val="-2"/>
          <w:sz w:val="28"/>
          <w:szCs w:val="28"/>
          <w:lang w:val="nl-NL"/>
        </w:rPr>
        <w:t>+ Hạng 03-04 sao có tổng điểm trung bình đạt từ 50 đến 89 điểm, là sản phẩm cấp tỉnh.</w:t>
      </w:r>
    </w:p>
    <w:p w14:paraId="286E9728" w14:textId="7308A519" w:rsidR="00F13356" w:rsidRPr="00350290" w:rsidRDefault="00F13356" w:rsidP="00BB6DE8">
      <w:pPr>
        <w:pStyle w:val="BodyTextIndent"/>
        <w:spacing w:before="120" w:after="120"/>
        <w:ind w:firstLine="706"/>
        <w:rPr>
          <w:rFonts w:ascii="Times New Roman" w:hAnsi="Times New Roman"/>
          <w:spacing w:val="-2"/>
          <w:sz w:val="28"/>
          <w:szCs w:val="28"/>
          <w:lang w:val="nl-NL"/>
        </w:rPr>
      </w:pPr>
      <w:r w:rsidRPr="00350290">
        <w:rPr>
          <w:rFonts w:ascii="Times New Roman" w:hAnsi="Times New Roman"/>
          <w:spacing w:val="-2"/>
          <w:sz w:val="28"/>
          <w:szCs w:val="28"/>
          <w:lang w:val="nl-NL"/>
        </w:rPr>
        <w:t>+ Các sản phẩm có điểm dưới 50 được xem là sản phẩm cấp huyện, là sản phẩm khởi điểm, cần hỗ trợ đầu tư mạnh để nâng hạng sao.</w:t>
      </w:r>
    </w:p>
    <w:p w14:paraId="35A992ED" w14:textId="2DB29742" w:rsidR="00F13356" w:rsidRPr="00350290" w:rsidRDefault="00F13356" w:rsidP="00BB6DE8">
      <w:pPr>
        <w:pStyle w:val="BodyTextIndent"/>
        <w:spacing w:before="120" w:after="120"/>
        <w:ind w:firstLine="706"/>
        <w:rPr>
          <w:rFonts w:ascii="Times New Roman" w:hAnsi="Times New Roman"/>
          <w:b/>
          <w:spacing w:val="-2"/>
          <w:sz w:val="28"/>
          <w:szCs w:val="28"/>
          <w:lang w:val="nl-NL"/>
        </w:rPr>
      </w:pPr>
      <w:r w:rsidRPr="00350290">
        <w:rPr>
          <w:rFonts w:ascii="Times New Roman" w:hAnsi="Times New Roman"/>
          <w:b/>
          <w:spacing w:val="-2"/>
          <w:sz w:val="28"/>
          <w:szCs w:val="28"/>
          <w:lang w:val="nl-NL"/>
        </w:rPr>
        <w:t>Phần 2: Quy trình đánh giá, phân hạng sản phẩm OCOP:</w:t>
      </w:r>
    </w:p>
    <w:p w14:paraId="45766D2F" w14:textId="77777777" w:rsidR="00F13356" w:rsidRPr="00350290" w:rsidRDefault="00F13356" w:rsidP="00BB6DE8">
      <w:pPr>
        <w:spacing w:before="120" w:after="120" w:line="240" w:lineRule="auto"/>
        <w:ind w:firstLine="720"/>
        <w:jc w:val="both"/>
        <w:rPr>
          <w:rFonts w:eastAsia="Times New Roman" w:cs="Times New Roman"/>
          <w:sz w:val="28"/>
          <w:szCs w:val="28"/>
        </w:rPr>
      </w:pPr>
      <w:r w:rsidRPr="00350290">
        <w:rPr>
          <w:rFonts w:eastAsia="Times New Roman" w:cs="Times New Roman"/>
          <w:sz w:val="28"/>
          <w:szCs w:val="28"/>
        </w:rPr>
        <w:t>Công tác đánh giá, phân hạng sản phẩm OCOP được chia làm 3 cấp: cấp huyện, cấp tỉnh và cấp Trung ương:</w:t>
      </w:r>
    </w:p>
    <w:p w14:paraId="6B476ACE" w14:textId="2D447B32" w:rsidR="00F13356" w:rsidRPr="00350290" w:rsidRDefault="00F13356" w:rsidP="00BB6DE8">
      <w:pPr>
        <w:spacing w:before="120" w:after="120" w:line="240" w:lineRule="auto"/>
        <w:ind w:firstLine="720"/>
        <w:jc w:val="both"/>
        <w:rPr>
          <w:rFonts w:eastAsia="Times New Roman" w:cs="Times New Roman"/>
          <w:sz w:val="28"/>
          <w:szCs w:val="28"/>
        </w:rPr>
      </w:pPr>
      <w:r w:rsidRPr="00350290">
        <w:rPr>
          <w:rFonts w:eastAsia="Times New Roman" w:cs="Times New Roman"/>
          <w:sz w:val="28"/>
          <w:szCs w:val="28"/>
        </w:rPr>
        <w:t>a) Ở Cấp huyện (</w:t>
      </w:r>
      <w:r w:rsidRPr="00350290">
        <w:rPr>
          <w:rFonts w:eastAsia="Times New Roman" w:cs="Times New Roman"/>
          <w:i/>
          <w:sz w:val="28"/>
          <w:szCs w:val="28"/>
        </w:rPr>
        <w:t>bao gồm huyện, thị xã, thành phố trực thuộc tỉnh</w:t>
      </w:r>
      <w:r w:rsidRPr="00350290">
        <w:rPr>
          <w:rFonts w:eastAsia="Times New Roman" w:cs="Times New Roman"/>
          <w:sz w:val="28"/>
          <w:szCs w:val="28"/>
        </w:rPr>
        <w:t xml:space="preserve">): </w:t>
      </w:r>
    </w:p>
    <w:p w14:paraId="3FCE7D56" w14:textId="5C6D368D" w:rsidR="00F13356" w:rsidRPr="00350290" w:rsidRDefault="00F13356" w:rsidP="00BB6DE8">
      <w:pPr>
        <w:spacing w:before="120" w:after="120" w:line="240" w:lineRule="auto"/>
        <w:ind w:firstLine="720"/>
        <w:jc w:val="both"/>
        <w:rPr>
          <w:rFonts w:eastAsia="Times New Roman" w:cs="Times New Roman"/>
          <w:sz w:val="28"/>
          <w:szCs w:val="28"/>
        </w:rPr>
      </w:pPr>
      <w:r w:rsidRPr="00350290">
        <w:rPr>
          <w:rFonts w:eastAsia="Times New Roman" w:cs="Times New Roman"/>
          <w:sz w:val="28"/>
          <w:szCs w:val="28"/>
        </w:rPr>
        <w:lastRenderedPageBreak/>
        <w:t>Hội đồng cấp huyện tổ chức đánh giá, phân hạng các sản phẩm tham gia Chương trình OCOP; Ủy ban nhân dân cấp huyện chuyển hồ sơ các sản phẩm có số điểm đạt từ 50 điểm đến 100 điểm (tiềm năng đạt từ 3 đến 5 sao) lên Ủy ban nhân dân cấp tỉnh để đề nghị đánh giá, phâ</w:t>
      </w:r>
      <w:r w:rsidR="00E75E00">
        <w:rPr>
          <w:rFonts w:eastAsia="Times New Roman" w:cs="Times New Roman"/>
          <w:sz w:val="28"/>
          <w:szCs w:val="28"/>
        </w:rPr>
        <w:t>n hạng, công nhận sản phẩm OCOP mà không được công nhận sao của sản phẩm.</w:t>
      </w:r>
    </w:p>
    <w:p w14:paraId="6FAB2388" w14:textId="51125134" w:rsidR="00F13356" w:rsidRPr="00350290" w:rsidRDefault="00F13356" w:rsidP="00BB6DE8">
      <w:pPr>
        <w:spacing w:before="120" w:after="120" w:line="240" w:lineRule="auto"/>
        <w:ind w:firstLine="720"/>
        <w:jc w:val="both"/>
        <w:rPr>
          <w:rFonts w:eastAsia="Times New Roman" w:cs="Times New Roman"/>
          <w:sz w:val="28"/>
          <w:szCs w:val="28"/>
        </w:rPr>
      </w:pPr>
      <w:r w:rsidRPr="00350290">
        <w:rPr>
          <w:rFonts w:eastAsia="Times New Roman" w:cs="Times New Roman"/>
          <w:sz w:val="28"/>
          <w:szCs w:val="28"/>
        </w:rPr>
        <w:t>b) Ở Cấp tỉnh (</w:t>
      </w:r>
      <w:r w:rsidRPr="00350290">
        <w:rPr>
          <w:rFonts w:eastAsia="Times New Roman" w:cs="Times New Roman"/>
          <w:i/>
          <w:sz w:val="28"/>
          <w:szCs w:val="28"/>
        </w:rPr>
        <w:t>bao gồm tỉnh, thành phố trực thuộc Trung ương</w:t>
      </w:r>
      <w:r w:rsidRPr="00350290">
        <w:rPr>
          <w:rFonts w:eastAsia="Times New Roman" w:cs="Times New Roman"/>
          <w:sz w:val="28"/>
          <w:szCs w:val="28"/>
        </w:rPr>
        <w:t xml:space="preserve">): </w:t>
      </w:r>
    </w:p>
    <w:p w14:paraId="0B243E4D" w14:textId="70796530" w:rsidR="00F13356" w:rsidRPr="00350290" w:rsidRDefault="00F13356" w:rsidP="00BB6DE8">
      <w:pPr>
        <w:spacing w:before="120" w:after="120" w:line="240" w:lineRule="auto"/>
        <w:ind w:firstLine="720"/>
        <w:jc w:val="both"/>
        <w:rPr>
          <w:rFonts w:eastAsia="Times New Roman" w:cs="Times New Roman"/>
          <w:sz w:val="28"/>
          <w:szCs w:val="28"/>
        </w:rPr>
      </w:pPr>
      <w:r w:rsidRPr="00350290">
        <w:rPr>
          <w:rFonts w:eastAsia="Times New Roman" w:cs="Times New Roman"/>
          <w:sz w:val="28"/>
          <w:szCs w:val="28"/>
        </w:rPr>
        <w:t xml:space="preserve">Hội đồng cấp tỉnh tổ chức đánh giá, phân hạng các sản phẩm do cấp huyện đề xuất; </w:t>
      </w:r>
      <w:r w:rsidRPr="00350290">
        <w:rPr>
          <w:rFonts w:eastAsia="Times New Roman" w:cs="Times New Roman"/>
          <w:spacing w:val="-4"/>
          <w:sz w:val="28"/>
          <w:szCs w:val="28"/>
        </w:rPr>
        <w:t>Ủy ban nhân dân cấp tỉnh ban hành Quyết định phê duyệt kết quả đánh giá và Giấy Chứng nhận cho các sản phẩm cấp tỉnh đạt từ ba (03) đến bốn (04) sao;</w:t>
      </w:r>
      <w:r w:rsidR="00E75E00">
        <w:rPr>
          <w:rFonts w:eastAsia="Times New Roman" w:cs="Times New Roman"/>
          <w:spacing w:val="-4"/>
          <w:sz w:val="28"/>
          <w:szCs w:val="28"/>
        </w:rPr>
        <w:t xml:space="preserve">  Đối với </w:t>
      </w:r>
      <w:r w:rsidRPr="00350290">
        <w:rPr>
          <w:rFonts w:eastAsia="Times New Roman" w:cs="Times New Roman"/>
          <w:sz w:val="28"/>
          <w:szCs w:val="28"/>
        </w:rPr>
        <w:t>các sản phẩm đạt từ 90 điểm đến 100 điểm</w:t>
      </w:r>
      <w:r w:rsidR="00E75E00">
        <w:rPr>
          <w:rFonts w:eastAsia="Times New Roman" w:cs="Times New Roman"/>
          <w:sz w:val="28"/>
          <w:szCs w:val="28"/>
        </w:rPr>
        <w:t>, chuyển</w:t>
      </w:r>
      <w:r w:rsidRPr="00350290">
        <w:rPr>
          <w:rFonts w:eastAsia="Times New Roman" w:cs="Times New Roman"/>
          <w:sz w:val="28"/>
          <w:szCs w:val="28"/>
        </w:rPr>
        <w:t xml:space="preserve"> lên Trung ương (</w:t>
      </w:r>
      <w:r w:rsidRPr="00350290">
        <w:rPr>
          <w:rFonts w:eastAsia="Times New Roman" w:cs="Times New Roman"/>
          <w:i/>
          <w:sz w:val="28"/>
          <w:szCs w:val="28"/>
        </w:rPr>
        <w:t>qua Bộ Nông nghiệp và Phát triển nông thôn</w:t>
      </w:r>
      <w:r w:rsidRPr="00350290">
        <w:rPr>
          <w:rFonts w:eastAsia="Times New Roman" w:cs="Times New Roman"/>
          <w:sz w:val="28"/>
          <w:szCs w:val="28"/>
        </w:rPr>
        <w:t>) để đề nghị đánh giá, công nhận sản phẩm OCOP cấp quốc gia.</w:t>
      </w:r>
    </w:p>
    <w:p w14:paraId="0876BFA1" w14:textId="20204E3C" w:rsidR="00F13356" w:rsidRPr="00350290" w:rsidRDefault="00F13356" w:rsidP="00BB6DE8">
      <w:pPr>
        <w:spacing w:before="120" w:after="120" w:line="240" w:lineRule="auto"/>
        <w:ind w:firstLine="720"/>
        <w:jc w:val="both"/>
        <w:rPr>
          <w:rFonts w:eastAsia="Times New Roman" w:cs="Times New Roman"/>
          <w:sz w:val="28"/>
          <w:szCs w:val="28"/>
        </w:rPr>
      </w:pPr>
      <w:r w:rsidRPr="00350290">
        <w:rPr>
          <w:rFonts w:eastAsia="Times New Roman" w:cs="Times New Roman"/>
          <w:sz w:val="28"/>
          <w:szCs w:val="28"/>
        </w:rPr>
        <w:t xml:space="preserve">c) Ở Cấp Trung ương: </w:t>
      </w:r>
    </w:p>
    <w:p w14:paraId="6FC23CC3" w14:textId="137865FB" w:rsidR="00F13356" w:rsidRDefault="00F13356" w:rsidP="00BB6DE8">
      <w:pPr>
        <w:spacing w:before="120" w:after="120" w:line="240" w:lineRule="auto"/>
        <w:ind w:firstLine="720"/>
        <w:jc w:val="both"/>
        <w:rPr>
          <w:rFonts w:eastAsia="Times New Roman" w:cs="Times New Roman"/>
          <w:sz w:val="28"/>
          <w:szCs w:val="28"/>
        </w:rPr>
      </w:pPr>
      <w:r w:rsidRPr="00350290">
        <w:rPr>
          <w:rFonts w:eastAsia="Times New Roman" w:cs="Times New Roman"/>
          <w:sz w:val="28"/>
          <w:szCs w:val="28"/>
        </w:rPr>
        <w:t xml:space="preserve">- Thủ tướng Chính phủ giao Bộ Nông nghiệp và Phát triển nông thôn </w:t>
      </w:r>
      <w:r w:rsidR="00E75E00">
        <w:rPr>
          <w:rFonts w:eastAsia="Times New Roman" w:cs="Times New Roman"/>
          <w:sz w:val="28"/>
          <w:szCs w:val="28"/>
        </w:rPr>
        <w:t xml:space="preserve">chủ trì đánh giá, phân hạng, </w:t>
      </w:r>
      <w:r w:rsidRPr="00350290">
        <w:rPr>
          <w:rFonts w:eastAsia="Times New Roman" w:cs="Times New Roman"/>
          <w:sz w:val="28"/>
          <w:szCs w:val="28"/>
        </w:rPr>
        <w:t xml:space="preserve">phê duyệt kết quả đánh giá chấm điểm và </w:t>
      </w:r>
      <w:r w:rsidR="00E75E00">
        <w:rPr>
          <w:rFonts w:eastAsia="Times New Roman" w:cs="Times New Roman"/>
          <w:sz w:val="28"/>
          <w:szCs w:val="28"/>
        </w:rPr>
        <w:t xml:space="preserve">cấp </w:t>
      </w:r>
      <w:r w:rsidRPr="00350290">
        <w:rPr>
          <w:rFonts w:eastAsia="Times New Roman" w:cs="Times New Roman"/>
          <w:sz w:val="28"/>
          <w:szCs w:val="28"/>
        </w:rPr>
        <w:t>Giấy chứng nhận cho các sản phẩm đạt 05 sao, là sản phẩm OCOP cấp quốc gia;</w:t>
      </w:r>
    </w:p>
    <w:p w14:paraId="4A918E11" w14:textId="0057F1D2" w:rsidR="00350290" w:rsidRPr="00350290" w:rsidRDefault="00350290" w:rsidP="00BB6DE8">
      <w:pPr>
        <w:pStyle w:val="NormalWeb"/>
        <w:widowControl w:val="0"/>
        <w:spacing w:before="120" w:beforeAutospacing="0" w:after="120" w:afterAutospacing="0"/>
        <w:ind w:firstLine="720"/>
        <w:jc w:val="both"/>
        <w:rPr>
          <w:b/>
          <w:sz w:val="28"/>
          <w:szCs w:val="28"/>
        </w:rPr>
      </w:pPr>
      <w:r w:rsidRPr="00350290">
        <w:rPr>
          <w:b/>
          <w:sz w:val="28"/>
          <w:szCs w:val="28"/>
        </w:rPr>
        <w:t>II. QUY CHẾ HOẠT ĐỘNG CỦA HỘI ĐỒNG ĐÁNH GIÁ, PHÂN HẠNG SẢN PHẨM OCOP CẤP QUỐC GIA</w:t>
      </w:r>
    </w:p>
    <w:p w14:paraId="48A4324E" w14:textId="15A47234" w:rsidR="00A73F8E" w:rsidRPr="00350290" w:rsidRDefault="00F32B2C" w:rsidP="00BB6DE8">
      <w:pPr>
        <w:pStyle w:val="NormalWeb"/>
        <w:widowControl w:val="0"/>
        <w:spacing w:before="120" w:beforeAutospacing="0" w:after="120" w:afterAutospacing="0"/>
        <w:ind w:firstLine="720"/>
        <w:jc w:val="both"/>
        <w:rPr>
          <w:b/>
          <w:sz w:val="28"/>
          <w:szCs w:val="28"/>
        </w:rPr>
      </w:pPr>
      <w:r w:rsidRPr="00350290">
        <w:rPr>
          <w:b/>
          <w:sz w:val="28"/>
          <w:szCs w:val="28"/>
        </w:rPr>
        <w:t>1. Mục đích của Quy chế Hội đồng OCOP Quốc gia</w:t>
      </w:r>
    </w:p>
    <w:p w14:paraId="70522E51" w14:textId="77777777" w:rsidR="00E75E00" w:rsidRDefault="00ED7650" w:rsidP="00BB6DE8">
      <w:pPr>
        <w:pStyle w:val="NormalWeb"/>
        <w:widowControl w:val="0"/>
        <w:spacing w:before="120" w:beforeAutospacing="0" w:after="120" w:afterAutospacing="0"/>
        <w:ind w:firstLine="720"/>
        <w:jc w:val="both"/>
        <w:rPr>
          <w:sz w:val="28"/>
          <w:szCs w:val="28"/>
        </w:rPr>
      </w:pPr>
      <w:r w:rsidRPr="00350290">
        <w:rPr>
          <w:sz w:val="28"/>
          <w:szCs w:val="28"/>
        </w:rPr>
        <w:t xml:space="preserve">Xây dựng quy chế quy định về hoạt động của Hội đồng OCOP cấp Quốc gia; quy định quyền hạn, trách nhiệm của Chủ tịch, Phó Chủ tịch, các thành viên của Hội đồng và Tổ tư vấn </w:t>
      </w:r>
      <w:r w:rsidR="00E75E00">
        <w:rPr>
          <w:sz w:val="28"/>
          <w:szCs w:val="28"/>
        </w:rPr>
        <w:t>và Cơ quan thường trực của</w:t>
      </w:r>
      <w:r w:rsidRPr="00350290">
        <w:rPr>
          <w:sz w:val="28"/>
          <w:szCs w:val="28"/>
        </w:rPr>
        <w:t xml:space="preserve"> Hội đồng OCOP cấp Quốc gia</w:t>
      </w:r>
      <w:r w:rsidR="001D7547" w:rsidRPr="00350290">
        <w:rPr>
          <w:sz w:val="28"/>
          <w:szCs w:val="28"/>
        </w:rPr>
        <w:t>.</w:t>
      </w:r>
      <w:r w:rsidR="00A73F8E" w:rsidRPr="00350290">
        <w:rPr>
          <w:sz w:val="28"/>
          <w:szCs w:val="28"/>
        </w:rPr>
        <w:t xml:space="preserve"> </w:t>
      </w:r>
    </w:p>
    <w:p w14:paraId="5E2AB034" w14:textId="70E72C3B" w:rsidR="00A73F8E" w:rsidRPr="00350290" w:rsidRDefault="00350290" w:rsidP="00BB6DE8">
      <w:pPr>
        <w:pStyle w:val="NormalWeb"/>
        <w:widowControl w:val="0"/>
        <w:spacing w:before="120" w:beforeAutospacing="0" w:after="120" w:afterAutospacing="0"/>
        <w:ind w:firstLine="720"/>
        <w:jc w:val="both"/>
        <w:rPr>
          <w:sz w:val="28"/>
          <w:szCs w:val="28"/>
        </w:rPr>
      </w:pPr>
      <w:r>
        <w:rPr>
          <w:sz w:val="28"/>
          <w:szCs w:val="28"/>
        </w:rPr>
        <w:t xml:space="preserve">Trên cơ sở quy chế của Hội đồng cấp quốc gia, các địa phương nghiên cứu, </w:t>
      </w:r>
      <w:r w:rsidR="00E75E00">
        <w:rPr>
          <w:sz w:val="28"/>
          <w:szCs w:val="28"/>
        </w:rPr>
        <w:t>vận</w:t>
      </w:r>
      <w:r>
        <w:rPr>
          <w:sz w:val="28"/>
          <w:szCs w:val="28"/>
        </w:rPr>
        <w:t xml:space="preserve"> dụng cho các hội đồng của địa phương mình.</w:t>
      </w:r>
    </w:p>
    <w:p w14:paraId="38ECAD81" w14:textId="5FEF3195" w:rsidR="00ED7650" w:rsidRPr="00350290" w:rsidRDefault="00F32B2C" w:rsidP="00BB6DE8">
      <w:pPr>
        <w:pStyle w:val="NormalWeb"/>
        <w:widowControl w:val="0"/>
        <w:spacing w:before="120" w:beforeAutospacing="0" w:after="120" w:afterAutospacing="0"/>
        <w:ind w:firstLine="720"/>
        <w:jc w:val="both"/>
        <w:rPr>
          <w:b/>
          <w:sz w:val="28"/>
          <w:szCs w:val="28"/>
        </w:rPr>
      </w:pPr>
      <w:r w:rsidRPr="00350290">
        <w:rPr>
          <w:b/>
          <w:sz w:val="28"/>
          <w:szCs w:val="28"/>
        </w:rPr>
        <w:t xml:space="preserve">2. Quá trình xây dựng dự thảo Quy chế </w:t>
      </w:r>
    </w:p>
    <w:p w14:paraId="647DCE78" w14:textId="1C9D7A25" w:rsidR="00D74F06" w:rsidRPr="00350290" w:rsidRDefault="00361D5E" w:rsidP="00BB6DE8">
      <w:pPr>
        <w:pStyle w:val="NormalWeb"/>
        <w:widowControl w:val="0"/>
        <w:spacing w:before="120" w:beforeAutospacing="0" w:after="120" w:afterAutospacing="0"/>
        <w:ind w:firstLine="720"/>
        <w:jc w:val="both"/>
        <w:rPr>
          <w:sz w:val="28"/>
          <w:szCs w:val="28"/>
        </w:rPr>
      </w:pPr>
      <w:r w:rsidRPr="00350290">
        <w:rPr>
          <w:sz w:val="28"/>
          <w:szCs w:val="28"/>
        </w:rPr>
        <w:t>Căn cứ nội dung quy định cụ thể tại Quyết định số 1048/QĐ-TTg ngày 21/8/2019 của Thủ tướng Chính ph</w:t>
      </w:r>
      <w:r w:rsidR="00531D3C" w:rsidRPr="00350290">
        <w:rPr>
          <w:sz w:val="28"/>
          <w:szCs w:val="28"/>
        </w:rPr>
        <w:t>ủ, t</w:t>
      </w:r>
      <w:r w:rsidR="00ED7650" w:rsidRPr="00350290">
        <w:rPr>
          <w:sz w:val="28"/>
          <w:szCs w:val="28"/>
        </w:rPr>
        <w:t xml:space="preserve">iếp thu kinh nghiệm từ </w:t>
      </w:r>
      <w:r w:rsidR="0083158D" w:rsidRPr="00350290">
        <w:rPr>
          <w:sz w:val="28"/>
          <w:szCs w:val="28"/>
        </w:rPr>
        <w:t>một số</w:t>
      </w:r>
      <w:r w:rsidR="00ED7650" w:rsidRPr="00350290">
        <w:rPr>
          <w:sz w:val="28"/>
          <w:szCs w:val="28"/>
        </w:rPr>
        <w:t xml:space="preserve"> địa phương đã ban hành quy chế hoạt động của Hội đồng đánh giá, phân hạng sản phẩm OCOP cấp tỉnh (</w:t>
      </w:r>
      <w:r w:rsidR="00ED7650" w:rsidRPr="00350290">
        <w:rPr>
          <w:i/>
          <w:sz w:val="28"/>
          <w:szCs w:val="28"/>
        </w:rPr>
        <w:t>Quảng Ninh, Bắc Kạn, Quảng Nam, Bình Định</w:t>
      </w:r>
      <w:r w:rsidR="00ED7650" w:rsidRPr="00350290">
        <w:rPr>
          <w:sz w:val="28"/>
          <w:szCs w:val="28"/>
        </w:rPr>
        <w:t>…)</w:t>
      </w:r>
      <w:r w:rsidR="00D74F06" w:rsidRPr="00350290">
        <w:rPr>
          <w:sz w:val="28"/>
          <w:szCs w:val="28"/>
        </w:rPr>
        <w:t xml:space="preserve"> và thực tế của 1</w:t>
      </w:r>
      <w:r w:rsidR="0083158D" w:rsidRPr="00350290">
        <w:rPr>
          <w:sz w:val="28"/>
          <w:szCs w:val="28"/>
        </w:rPr>
        <w:t>9</w:t>
      </w:r>
      <w:r w:rsidR="00D74F06" w:rsidRPr="00350290">
        <w:rPr>
          <w:sz w:val="28"/>
          <w:szCs w:val="28"/>
        </w:rPr>
        <w:t xml:space="preserve"> tỉnh, thành phố</w:t>
      </w:r>
      <w:r w:rsidR="00531D3C" w:rsidRPr="00350290">
        <w:rPr>
          <w:rStyle w:val="FootnoteReference"/>
          <w:sz w:val="28"/>
          <w:szCs w:val="28"/>
        </w:rPr>
        <w:footnoteReference w:id="1"/>
      </w:r>
      <w:r w:rsidR="00D74F06" w:rsidRPr="00350290">
        <w:rPr>
          <w:sz w:val="28"/>
          <w:szCs w:val="28"/>
        </w:rPr>
        <w:t xml:space="preserve"> đã tổ chức đánh giá, phân hạng và công nhận sản phẩm OCOP cấp tỉnh</w:t>
      </w:r>
      <w:r w:rsidR="00ED7650" w:rsidRPr="00350290">
        <w:rPr>
          <w:sz w:val="28"/>
          <w:szCs w:val="28"/>
        </w:rPr>
        <w:t>, Văn phòng Điều phối nông thôn mới Trung ương</w:t>
      </w:r>
      <w:r w:rsidR="008A6FFA">
        <w:rPr>
          <w:sz w:val="28"/>
          <w:szCs w:val="28"/>
        </w:rPr>
        <w:t>,</w:t>
      </w:r>
      <w:r w:rsidR="00ED7650" w:rsidRPr="00350290">
        <w:rPr>
          <w:sz w:val="28"/>
          <w:szCs w:val="28"/>
        </w:rPr>
        <w:t xml:space="preserve"> </w:t>
      </w:r>
      <w:r w:rsidR="008A6FFA">
        <w:rPr>
          <w:sz w:val="28"/>
          <w:szCs w:val="28"/>
        </w:rPr>
        <w:t xml:space="preserve">là đơn vị chủ trì, </w:t>
      </w:r>
      <w:r w:rsidR="00ED7650" w:rsidRPr="00350290">
        <w:rPr>
          <w:sz w:val="28"/>
          <w:szCs w:val="28"/>
        </w:rPr>
        <w:t>đã dự thảo Quy chế</w:t>
      </w:r>
      <w:r w:rsidR="00D74F06" w:rsidRPr="00350290">
        <w:rPr>
          <w:sz w:val="28"/>
          <w:szCs w:val="28"/>
        </w:rPr>
        <w:t xml:space="preserve">, tổ chức lấy ý kiến </w:t>
      </w:r>
      <w:r w:rsidR="00531D3C" w:rsidRPr="00350290">
        <w:rPr>
          <w:sz w:val="28"/>
          <w:szCs w:val="28"/>
        </w:rPr>
        <w:t xml:space="preserve">trực tiếp </w:t>
      </w:r>
      <w:r w:rsidR="00D74F06" w:rsidRPr="00350290">
        <w:rPr>
          <w:sz w:val="28"/>
          <w:szCs w:val="28"/>
        </w:rPr>
        <w:t xml:space="preserve">các </w:t>
      </w:r>
      <w:r w:rsidR="00531D3C" w:rsidRPr="00350290">
        <w:rPr>
          <w:sz w:val="28"/>
          <w:szCs w:val="28"/>
        </w:rPr>
        <w:t xml:space="preserve">chuyên gia và </w:t>
      </w:r>
      <w:r w:rsidR="00D74F06" w:rsidRPr="00350290">
        <w:rPr>
          <w:sz w:val="28"/>
          <w:szCs w:val="28"/>
        </w:rPr>
        <w:t>đơn vị tư vấn (</w:t>
      </w:r>
      <w:r w:rsidR="00D74F06" w:rsidRPr="00350290">
        <w:rPr>
          <w:i/>
          <w:sz w:val="28"/>
          <w:szCs w:val="28"/>
        </w:rPr>
        <w:t xml:space="preserve">Ts. Trần Văn Ơn, </w:t>
      </w:r>
      <w:r w:rsidR="00F32B2C" w:rsidRPr="00350290">
        <w:rPr>
          <w:i/>
          <w:sz w:val="28"/>
          <w:szCs w:val="28"/>
        </w:rPr>
        <w:t xml:space="preserve">Viện Chính sách và Chiến lược nông nghiệp và Phát triển nông thôn, </w:t>
      </w:r>
      <w:r w:rsidR="00D74F06" w:rsidRPr="00350290">
        <w:rPr>
          <w:i/>
          <w:sz w:val="28"/>
          <w:szCs w:val="28"/>
        </w:rPr>
        <w:t xml:space="preserve">Trường Đại học Nông Lâm Thái nguyên, Đại học Khoa học xã hội và nhân văn Thành phố Hồ Chí Minh, </w:t>
      </w:r>
      <w:r w:rsidRPr="00350290">
        <w:rPr>
          <w:i/>
          <w:sz w:val="28"/>
          <w:szCs w:val="28"/>
        </w:rPr>
        <w:t xml:space="preserve">Hội Khoa học phát triển nông thôn, </w:t>
      </w:r>
      <w:r w:rsidR="00D74F06" w:rsidRPr="00350290">
        <w:rPr>
          <w:i/>
          <w:sz w:val="28"/>
          <w:szCs w:val="28"/>
        </w:rPr>
        <w:t>một số đơn vị tư vấn khác</w:t>
      </w:r>
      <w:r w:rsidR="00D74F06" w:rsidRPr="00350290">
        <w:rPr>
          <w:sz w:val="28"/>
          <w:szCs w:val="28"/>
        </w:rPr>
        <w:t xml:space="preserve">) và </w:t>
      </w:r>
      <w:r w:rsidR="00531D3C" w:rsidRPr="00350290">
        <w:rPr>
          <w:sz w:val="28"/>
          <w:szCs w:val="28"/>
        </w:rPr>
        <w:t xml:space="preserve">lấy ý kiến Văn phòng Điều phối nông thôn mới, Chi cục Phát triển nông thôn </w:t>
      </w:r>
      <w:r w:rsidR="00D74F06" w:rsidRPr="00350290">
        <w:rPr>
          <w:sz w:val="28"/>
          <w:szCs w:val="28"/>
        </w:rPr>
        <w:t xml:space="preserve">các </w:t>
      </w:r>
      <w:r w:rsidR="00531D3C" w:rsidRPr="00350290">
        <w:rPr>
          <w:sz w:val="28"/>
          <w:szCs w:val="28"/>
        </w:rPr>
        <w:t>tỉnh, thành phố</w:t>
      </w:r>
      <w:r w:rsidR="00D74F06" w:rsidRPr="00350290">
        <w:rPr>
          <w:sz w:val="28"/>
          <w:szCs w:val="28"/>
        </w:rPr>
        <w:t xml:space="preserve"> </w:t>
      </w:r>
      <w:r w:rsidRPr="00350290">
        <w:rPr>
          <w:sz w:val="28"/>
          <w:szCs w:val="28"/>
        </w:rPr>
        <w:t>(</w:t>
      </w:r>
      <w:r w:rsidR="00D74F06" w:rsidRPr="00350290">
        <w:rPr>
          <w:i/>
          <w:sz w:val="28"/>
          <w:szCs w:val="28"/>
        </w:rPr>
        <w:t xml:space="preserve">tại Lớp tập huấn Chương trình </w:t>
      </w:r>
      <w:r w:rsidR="00D74F06" w:rsidRPr="00350290">
        <w:rPr>
          <w:i/>
          <w:sz w:val="28"/>
          <w:szCs w:val="28"/>
        </w:rPr>
        <w:lastRenderedPageBreak/>
        <w:t>OCOP các tỉnh khu vực phía Nam ngày 20/11/2019</w:t>
      </w:r>
      <w:r w:rsidRPr="00350290">
        <w:rPr>
          <w:i/>
          <w:sz w:val="28"/>
          <w:szCs w:val="28"/>
        </w:rPr>
        <w:t xml:space="preserve">, </w:t>
      </w:r>
      <w:r w:rsidR="00D74F06" w:rsidRPr="00350290">
        <w:rPr>
          <w:i/>
          <w:sz w:val="28"/>
          <w:szCs w:val="28"/>
        </w:rPr>
        <w:t>Thành phố Cần Thơ</w:t>
      </w:r>
      <w:r w:rsidRPr="00350290">
        <w:rPr>
          <w:sz w:val="28"/>
          <w:szCs w:val="28"/>
        </w:rPr>
        <w:t>).</w:t>
      </w:r>
    </w:p>
    <w:p w14:paraId="771A801F" w14:textId="4BE6CC1B" w:rsidR="00D74F06" w:rsidRPr="00350290" w:rsidRDefault="0083158D" w:rsidP="00BB6DE8">
      <w:pPr>
        <w:pStyle w:val="NormalWeb"/>
        <w:widowControl w:val="0"/>
        <w:spacing w:before="120" w:beforeAutospacing="0" w:after="120" w:afterAutospacing="0"/>
        <w:ind w:firstLine="720"/>
        <w:jc w:val="both"/>
        <w:rPr>
          <w:sz w:val="28"/>
          <w:szCs w:val="28"/>
        </w:rPr>
      </w:pPr>
      <w:r w:rsidRPr="00350290">
        <w:rPr>
          <w:sz w:val="28"/>
          <w:szCs w:val="28"/>
        </w:rPr>
        <w:t>Cơ bản c</w:t>
      </w:r>
      <w:r w:rsidR="00D74F06" w:rsidRPr="00350290">
        <w:rPr>
          <w:sz w:val="28"/>
          <w:szCs w:val="28"/>
        </w:rPr>
        <w:t xml:space="preserve">ác ý kiến góp ý đều nhất trí với dự thảo, </w:t>
      </w:r>
      <w:r w:rsidRPr="00350290">
        <w:rPr>
          <w:sz w:val="28"/>
          <w:szCs w:val="28"/>
        </w:rPr>
        <w:t xml:space="preserve">một số </w:t>
      </w:r>
      <w:r w:rsidR="00D74F06" w:rsidRPr="00350290">
        <w:rPr>
          <w:sz w:val="28"/>
          <w:szCs w:val="28"/>
        </w:rPr>
        <w:t xml:space="preserve">đề xuất </w:t>
      </w:r>
      <w:r w:rsidRPr="00350290">
        <w:rPr>
          <w:sz w:val="28"/>
          <w:szCs w:val="28"/>
        </w:rPr>
        <w:t>về</w:t>
      </w:r>
      <w:r w:rsidR="00531D3C" w:rsidRPr="00350290">
        <w:rPr>
          <w:sz w:val="28"/>
          <w:szCs w:val="28"/>
        </w:rPr>
        <w:t xml:space="preserve"> </w:t>
      </w:r>
      <w:r w:rsidR="00361D5E" w:rsidRPr="00350290">
        <w:rPr>
          <w:sz w:val="28"/>
          <w:szCs w:val="28"/>
        </w:rPr>
        <w:t xml:space="preserve">tên gọi, cơ chế </w:t>
      </w:r>
      <w:r w:rsidRPr="00350290">
        <w:rPr>
          <w:sz w:val="28"/>
          <w:szCs w:val="28"/>
        </w:rPr>
        <w:t>và kinh phí phục vụ</w:t>
      </w:r>
      <w:r w:rsidR="00361D5E" w:rsidRPr="00350290">
        <w:rPr>
          <w:sz w:val="28"/>
          <w:szCs w:val="28"/>
        </w:rPr>
        <w:t xml:space="preserve"> hoạt động</w:t>
      </w:r>
      <w:r w:rsidRPr="00350290">
        <w:rPr>
          <w:sz w:val="28"/>
          <w:szCs w:val="28"/>
        </w:rPr>
        <w:t xml:space="preserve"> của Hội đồng và Tổ tư vấn</w:t>
      </w:r>
      <w:r w:rsidR="00361D5E" w:rsidRPr="00350290">
        <w:rPr>
          <w:sz w:val="28"/>
          <w:szCs w:val="28"/>
        </w:rPr>
        <w:t xml:space="preserve">, </w:t>
      </w:r>
      <w:r w:rsidRPr="00350290">
        <w:rPr>
          <w:sz w:val="28"/>
          <w:szCs w:val="28"/>
        </w:rPr>
        <w:t>xử lý</w:t>
      </w:r>
      <w:r w:rsidR="00361D5E" w:rsidRPr="00350290">
        <w:rPr>
          <w:sz w:val="28"/>
          <w:szCs w:val="28"/>
        </w:rPr>
        <w:t xml:space="preserve"> khiếu </w:t>
      </w:r>
      <w:r w:rsidRPr="00350290">
        <w:rPr>
          <w:sz w:val="28"/>
          <w:szCs w:val="28"/>
        </w:rPr>
        <w:t>nại</w:t>
      </w:r>
      <w:r w:rsidR="00D47F46">
        <w:rPr>
          <w:sz w:val="28"/>
          <w:szCs w:val="28"/>
        </w:rPr>
        <w:t>… Văn phòng Điều phối NTM Trung ương tiếp thu, sửa đổi và tiếp tục lấy ý kiến đại biểu tại Hội nghị ngày hôm nay.</w:t>
      </w:r>
    </w:p>
    <w:p w14:paraId="55B5A169" w14:textId="67257D38" w:rsidR="00A63513" w:rsidRPr="00350290" w:rsidRDefault="00D47F46" w:rsidP="00BB6DE8">
      <w:pPr>
        <w:pStyle w:val="NormalWeb"/>
        <w:widowControl w:val="0"/>
        <w:spacing w:before="120" w:beforeAutospacing="0" w:after="120" w:afterAutospacing="0"/>
        <w:ind w:firstLine="720"/>
        <w:jc w:val="both"/>
        <w:rPr>
          <w:b/>
          <w:sz w:val="28"/>
          <w:szCs w:val="28"/>
        </w:rPr>
      </w:pPr>
      <w:r>
        <w:rPr>
          <w:b/>
          <w:sz w:val="28"/>
          <w:szCs w:val="28"/>
        </w:rPr>
        <w:t>3</w:t>
      </w:r>
      <w:r w:rsidR="00350290" w:rsidRPr="00350290">
        <w:rPr>
          <w:b/>
          <w:sz w:val="28"/>
          <w:szCs w:val="28"/>
        </w:rPr>
        <w:t>. Cấu trúc dự thảo Quy chế:</w:t>
      </w:r>
    </w:p>
    <w:p w14:paraId="690B5666" w14:textId="723EEB1C" w:rsidR="00531D3C" w:rsidRPr="00350290" w:rsidRDefault="00361D5E" w:rsidP="00BB6DE8">
      <w:pPr>
        <w:pStyle w:val="NormalWeb"/>
        <w:widowControl w:val="0"/>
        <w:spacing w:before="120" w:beforeAutospacing="0" w:after="120" w:afterAutospacing="0"/>
        <w:ind w:firstLine="720"/>
        <w:jc w:val="both"/>
        <w:rPr>
          <w:sz w:val="28"/>
          <w:szCs w:val="28"/>
        </w:rPr>
      </w:pPr>
      <w:r w:rsidRPr="00350290">
        <w:rPr>
          <w:sz w:val="28"/>
          <w:szCs w:val="28"/>
        </w:rPr>
        <w:t>Trên cơ sở tiếp thu các ý kiến góp ý, Văn phòng Điều phối nông thôn mới Trung ương đã hiệu chỉnh</w:t>
      </w:r>
      <w:r w:rsidR="0083158D" w:rsidRPr="00350290">
        <w:rPr>
          <w:sz w:val="28"/>
          <w:szCs w:val="28"/>
        </w:rPr>
        <w:t>, hoàn thiện</w:t>
      </w:r>
      <w:r w:rsidR="00350290" w:rsidRPr="00350290">
        <w:rPr>
          <w:sz w:val="28"/>
          <w:szCs w:val="28"/>
        </w:rPr>
        <w:t xml:space="preserve"> </w:t>
      </w:r>
      <w:r w:rsidR="00531D3C" w:rsidRPr="00350290">
        <w:rPr>
          <w:sz w:val="28"/>
          <w:szCs w:val="28"/>
        </w:rPr>
        <w:t xml:space="preserve">Dự thảo Quy chế </w:t>
      </w:r>
      <w:r w:rsidR="00F32B2C" w:rsidRPr="00350290">
        <w:rPr>
          <w:sz w:val="28"/>
          <w:szCs w:val="28"/>
        </w:rPr>
        <w:t xml:space="preserve">Hội đồng OCOP Quốc gia </w:t>
      </w:r>
      <w:r w:rsidR="00350290" w:rsidRPr="00350290">
        <w:rPr>
          <w:sz w:val="28"/>
          <w:szCs w:val="28"/>
        </w:rPr>
        <w:t xml:space="preserve">gồm </w:t>
      </w:r>
      <w:r w:rsidR="00531D3C" w:rsidRPr="00350290">
        <w:rPr>
          <w:sz w:val="28"/>
          <w:szCs w:val="28"/>
        </w:rPr>
        <w:t xml:space="preserve">có </w:t>
      </w:r>
      <w:r w:rsidR="0040694A" w:rsidRPr="00350290">
        <w:rPr>
          <w:sz w:val="28"/>
          <w:szCs w:val="28"/>
        </w:rPr>
        <w:t xml:space="preserve">4 Chương, </w:t>
      </w:r>
      <w:r w:rsidR="0083158D" w:rsidRPr="00350290">
        <w:rPr>
          <w:sz w:val="28"/>
          <w:szCs w:val="28"/>
        </w:rPr>
        <w:t>13</w:t>
      </w:r>
      <w:r w:rsidR="00531D3C" w:rsidRPr="00350290">
        <w:rPr>
          <w:sz w:val="28"/>
          <w:szCs w:val="28"/>
        </w:rPr>
        <w:t xml:space="preserve"> Điều:</w:t>
      </w:r>
    </w:p>
    <w:p w14:paraId="2F08DB4D" w14:textId="77777777" w:rsidR="00A63513" w:rsidRPr="00D47F46" w:rsidRDefault="00A63513" w:rsidP="00BB6DE8">
      <w:pPr>
        <w:pStyle w:val="NormalWeb"/>
        <w:widowControl w:val="0"/>
        <w:spacing w:before="120" w:beforeAutospacing="0" w:after="120" w:afterAutospacing="0"/>
        <w:ind w:firstLine="720"/>
        <w:jc w:val="both"/>
        <w:rPr>
          <w:b/>
          <w:i/>
          <w:sz w:val="28"/>
          <w:szCs w:val="28"/>
        </w:rPr>
      </w:pPr>
      <w:r w:rsidRPr="00D47F46">
        <w:rPr>
          <w:b/>
          <w:i/>
          <w:sz w:val="28"/>
          <w:szCs w:val="28"/>
        </w:rPr>
        <w:t>Chương 1: Quy định chung</w:t>
      </w:r>
    </w:p>
    <w:p w14:paraId="31B51215"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1. Phạm vi điều chỉnh, đối tượng áp dụng</w:t>
      </w:r>
    </w:p>
    <w:p w14:paraId="0A8379BD"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2. Nguyên tắc hoạt động của Hội đồng OCOP cấp Quốc gia, Tổ tư vấn và Cơ quan thường trực Hội đồng:</w:t>
      </w:r>
    </w:p>
    <w:p w14:paraId="70E1ED6C"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3. Trình tự đánh giá, phân hạng sản phẩm:</w:t>
      </w:r>
    </w:p>
    <w:p w14:paraId="265E370E"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4. Chế độ làm việc, kinh phí hoạt động</w:t>
      </w:r>
    </w:p>
    <w:p w14:paraId="7B57FB3A" w14:textId="77777777" w:rsidR="00A63513" w:rsidRPr="00D47F46" w:rsidRDefault="00A63513" w:rsidP="00BB6DE8">
      <w:pPr>
        <w:pStyle w:val="NormalWeb"/>
        <w:widowControl w:val="0"/>
        <w:spacing w:before="120" w:beforeAutospacing="0" w:after="120" w:afterAutospacing="0"/>
        <w:ind w:firstLine="720"/>
        <w:jc w:val="both"/>
        <w:rPr>
          <w:b/>
          <w:i/>
          <w:sz w:val="28"/>
          <w:szCs w:val="28"/>
        </w:rPr>
      </w:pPr>
      <w:r w:rsidRPr="00D47F46">
        <w:rPr>
          <w:b/>
          <w:i/>
          <w:sz w:val="28"/>
          <w:szCs w:val="28"/>
        </w:rPr>
        <w:t>Chương 2: Quyền hạn, trách nhiệm của Hội đồng</w:t>
      </w:r>
    </w:p>
    <w:p w14:paraId="35EB79C5"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5. Quyền hạn và trách nhiệm của Hội đồng OCOP cấp Quốc gia</w:t>
      </w:r>
    </w:p>
    <w:p w14:paraId="25AB3A42"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6. Quyền hạn và trách nhiệm của Chủ tịch, Phó Chủ tịch và các thành viên Hội đồng OCOP cấp Quốc gia</w:t>
      </w:r>
    </w:p>
    <w:p w14:paraId="34E6B897"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7. Quyền hạn và trách nhiệm của Tổ tư vấn</w:t>
      </w:r>
    </w:p>
    <w:p w14:paraId="12443EB1"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 xml:space="preserve">Điều 8. Quyền hạn và trách nhiệm của Cơ quan thường trực của Hội đồng </w:t>
      </w:r>
    </w:p>
    <w:p w14:paraId="4FFDE6FA" w14:textId="77777777" w:rsidR="00A63513" w:rsidRPr="00D47F46" w:rsidRDefault="00A63513" w:rsidP="00BB6DE8">
      <w:pPr>
        <w:pStyle w:val="NormalWeb"/>
        <w:widowControl w:val="0"/>
        <w:spacing w:before="120" w:beforeAutospacing="0" w:after="120" w:afterAutospacing="0"/>
        <w:ind w:firstLine="720"/>
        <w:jc w:val="both"/>
        <w:rPr>
          <w:b/>
          <w:i/>
          <w:sz w:val="28"/>
          <w:szCs w:val="28"/>
        </w:rPr>
      </w:pPr>
      <w:r w:rsidRPr="00D47F46">
        <w:rPr>
          <w:b/>
          <w:i/>
          <w:sz w:val="28"/>
          <w:szCs w:val="28"/>
        </w:rPr>
        <w:t>Chương 3: Hoạt động của Hội đồng</w:t>
      </w:r>
    </w:p>
    <w:p w14:paraId="00B9696A"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9. Chuẩn bị cho các phiên họp của Tổ tư vấn, Hội đồng</w:t>
      </w:r>
    </w:p>
    <w:p w14:paraId="640DB43D"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10. Phiên họp của Tổ tư vấn</w:t>
      </w:r>
    </w:p>
    <w:p w14:paraId="7CC872DB"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11. Phiên họp Đánh giá lần 1 (Hội đồng chuyên ngành)</w:t>
      </w:r>
    </w:p>
    <w:p w14:paraId="30EB3A0A"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12. Phiên họp Đánh giá lần 2 (Hội đồng OCOP toàn thể)</w:t>
      </w:r>
    </w:p>
    <w:p w14:paraId="4B1E5C7C"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13. Biên bản các phiên họp của Hội đồng</w:t>
      </w:r>
    </w:p>
    <w:p w14:paraId="66CEEC7E" w14:textId="77777777" w:rsidR="00D47F46" w:rsidRP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14. Lưu trữ hồ sơ, tài liệu và công bố phê duyệt đánh giá phân hạng sản phẩm OCOP</w:t>
      </w:r>
    </w:p>
    <w:p w14:paraId="79570CCD" w14:textId="77777777" w:rsidR="00A63513" w:rsidRPr="00D47F46" w:rsidRDefault="00A63513" w:rsidP="00BB6DE8">
      <w:pPr>
        <w:pStyle w:val="NormalWeb"/>
        <w:widowControl w:val="0"/>
        <w:spacing w:before="120" w:beforeAutospacing="0" w:after="120" w:afterAutospacing="0"/>
        <w:ind w:firstLine="720"/>
        <w:jc w:val="both"/>
        <w:rPr>
          <w:b/>
          <w:i/>
          <w:sz w:val="28"/>
          <w:szCs w:val="28"/>
        </w:rPr>
      </w:pPr>
      <w:r w:rsidRPr="00D47F46">
        <w:rPr>
          <w:b/>
          <w:i/>
          <w:sz w:val="28"/>
          <w:szCs w:val="28"/>
        </w:rPr>
        <w:t>Chương 4: Điều khoản thi hành</w:t>
      </w:r>
    </w:p>
    <w:p w14:paraId="3ED83469" w14:textId="1BF4F61B" w:rsidR="00D47F46" w:rsidRDefault="00D47F46" w:rsidP="00BB6DE8">
      <w:pPr>
        <w:pStyle w:val="NormalWeb"/>
        <w:widowControl w:val="0"/>
        <w:spacing w:before="120" w:beforeAutospacing="0" w:after="120" w:afterAutospacing="0"/>
        <w:ind w:firstLine="720"/>
        <w:jc w:val="both"/>
        <w:rPr>
          <w:sz w:val="28"/>
          <w:szCs w:val="28"/>
        </w:rPr>
      </w:pPr>
      <w:r w:rsidRPr="00D47F46">
        <w:rPr>
          <w:sz w:val="28"/>
          <w:szCs w:val="28"/>
        </w:rPr>
        <w:t>Điều 15.</w:t>
      </w:r>
      <w:r w:rsidR="008A6FFA">
        <w:rPr>
          <w:sz w:val="28"/>
          <w:szCs w:val="28"/>
        </w:rPr>
        <w:t xml:space="preserve"> Trách nhiệm thi hành</w:t>
      </w:r>
    </w:p>
    <w:p w14:paraId="1F921EDC" w14:textId="6138410B" w:rsidR="008A6FFA" w:rsidRPr="008A6FFA" w:rsidRDefault="008A6FFA" w:rsidP="00BB6DE8">
      <w:pPr>
        <w:pStyle w:val="NormalWeb"/>
        <w:widowControl w:val="0"/>
        <w:spacing w:before="120" w:beforeAutospacing="0" w:after="120" w:afterAutospacing="0"/>
        <w:ind w:firstLine="720"/>
        <w:jc w:val="both"/>
        <w:rPr>
          <w:i/>
          <w:sz w:val="28"/>
          <w:szCs w:val="28"/>
        </w:rPr>
      </w:pPr>
      <w:r>
        <w:rPr>
          <w:i/>
          <w:sz w:val="28"/>
          <w:szCs w:val="28"/>
        </w:rPr>
        <w:t>(</w:t>
      </w:r>
      <w:r w:rsidRPr="008A6FFA">
        <w:rPr>
          <w:i/>
          <w:sz w:val="28"/>
          <w:szCs w:val="28"/>
        </w:rPr>
        <w:t>Chi tiết như tài liệu được phát tại Hội nghị</w:t>
      </w:r>
      <w:r>
        <w:rPr>
          <w:i/>
          <w:sz w:val="28"/>
          <w:szCs w:val="28"/>
        </w:rPr>
        <w:t>)</w:t>
      </w:r>
    </w:p>
    <w:p w14:paraId="076A050F" w14:textId="004A5192" w:rsidR="00E75E00" w:rsidRDefault="00E75E00" w:rsidP="00BB6DE8">
      <w:pPr>
        <w:pStyle w:val="NormalWeb"/>
        <w:widowControl w:val="0"/>
        <w:spacing w:before="120" w:beforeAutospacing="0" w:after="120" w:afterAutospacing="0"/>
        <w:ind w:firstLine="720"/>
        <w:jc w:val="both"/>
        <w:rPr>
          <w:b/>
          <w:sz w:val="28"/>
          <w:szCs w:val="28"/>
        </w:rPr>
      </w:pPr>
      <w:r>
        <w:rPr>
          <w:b/>
          <w:sz w:val="28"/>
          <w:szCs w:val="28"/>
        </w:rPr>
        <w:t xml:space="preserve">III. ĐÁNH GIÁ </w:t>
      </w:r>
      <w:r w:rsidR="00D47F46">
        <w:rPr>
          <w:b/>
          <w:sz w:val="28"/>
          <w:szCs w:val="28"/>
        </w:rPr>
        <w:t>VÀ KIẾN NGHỊ</w:t>
      </w:r>
    </w:p>
    <w:p w14:paraId="0950C534" w14:textId="7CE7941F" w:rsidR="00E75E00" w:rsidRPr="00350290" w:rsidRDefault="00D47F46" w:rsidP="00BB6DE8">
      <w:pPr>
        <w:pStyle w:val="NormalWeb"/>
        <w:widowControl w:val="0"/>
        <w:spacing w:before="120" w:beforeAutospacing="0" w:after="120" w:afterAutospacing="0"/>
        <w:ind w:firstLine="720"/>
        <w:jc w:val="both"/>
        <w:rPr>
          <w:b/>
          <w:sz w:val="28"/>
          <w:szCs w:val="28"/>
        </w:rPr>
      </w:pPr>
      <w:r>
        <w:rPr>
          <w:b/>
          <w:sz w:val="28"/>
          <w:szCs w:val="28"/>
        </w:rPr>
        <w:t>1. Đánh giá</w:t>
      </w:r>
      <w:r w:rsidR="00E75E00" w:rsidRPr="00350290">
        <w:rPr>
          <w:b/>
          <w:sz w:val="28"/>
          <w:szCs w:val="28"/>
        </w:rPr>
        <w:t>:</w:t>
      </w:r>
    </w:p>
    <w:p w14:paraId="571E3A33" w14:textId="5B2A7680" w:rsidR="00D47F46" w:rsidRDefault="00D47F46" w:rsidP="00BB6DE8">
      <w:pPr>
        <w:pStyle w:val="NormalWeb"/>
        <w:widowControl w:val="0"/>
        <w:spacing w:before="120" w:beforeAutospacing="0" w:after="120" w:afterAutospacing="0"/>
        <w:ind w:firstLine="720"/>
        <w:jc w:val="both"/>
        <w:rPr>
          <w:sz w:val="28"/>
          <w:szCs w:val="28"/>
        </w:rPr>
      </w:pPr>
      <w:r>
        <w:rPr>
          <w:sz w:val="28"/>
          <w:szCs w:val="28"/>
        </w:rPr>
        <w:t xml:space="preserve">Sau hơn 1 năm triển khai Chương trình, với gần 1.000 sản phẩm được 19 </w:t>
      </w:r>
      <w:r>
        <w:rPr>
          <w:sz w:val="28"/>
          <w:szCs w:val="28"/>
        </w:rPr>
        <w:lastRenderedPageBreak/>
        <w:t>tỉnh, thành phố đánh giá, phân hạng từ 3 sao trở lên, đã nổi lên một số vấn đề:</w:t>
      </w:r>
    </w:p>
    <w:p w14:paraId="68646318" w14:textId="2890C537" w:rsidR="00E75E00" w:rsidRPr="00350290" w:rsidRDefault="007D5035" w:rsidP="00BB6DE8">
      <w:pPr>
        <w:pStyle w:val="NormalWeb"/>
        <w:widowControl w:val="0"/>
        <w:spacing w:before="120" w:beforeAutospacing="0" w:after="120" w:afterAutospacing="0"/>
        <w:ind w:firstLine="720"/>
        <w:jc w:val="both"/>
        <w:rPr>
          <w:sz w:val="28"/>
          <w:szCs w:val="28"/>
        </w:rPr>
      </w:pPr>
      <w:r>
        <w:rPr>
          <w:sz w:val="28"/>
          <w:szCs w:val="28"/>
        </w:rPr>
        <w:t>a)</w:t>
      </w:r>
      <w:r w:rsidR="00E75E00" w:rsidRPr="00350290">
        <w:rPr>
          <w:sz w:val="28"/>
          <w:szCs w:val="28"/>
        </w:rPr>
        <w:t xml:space="preserve"> </w:t>
      </w:r>
      <w:r>
        <w:rPr>
          <w:sz w:val="28"/>
          <w:szCs w:val="28"/>
        </w:rPr>
        <w:t>Thực tế h</w:t>
      </w:r>
      <w:r w:rsidR="00E75E00" w:rsidRPr="00350290">
        <w:rPr>
          <w:sz w:val="28"/>
          <w:szCs w:val="28"/>
        </w:rPr>
        <w:t xml:space="preserve">iện nay hầu hết các Hội đồng chỉ tổ chức họp </w:t>
      </w:r>
      <w:r>
        <w:rPr>
          <w:sz w:val="28"/>
          <w:szCs w:val="28"/>
        </w:rPr>
        <w:t>1 phiên toàn thể, các đợt đánh giá kỹ thuật là do tư vấn và các cán bộ chuyên môn sâu của các Sở tham gia</w:t>
      </w:r>
      <w:r w:rsidR="00E75E00" w:rsidRPr="00350290">
        <w:rPr>
          <w:sz w:val="28"/>
          <w:szCs w:val="28"/>
        </w:rPr>
        <w:t xml:space="preserve">. </w:t>
      </w:r>
      <w:r>
        <w:rPr>
          <w:sz w:val="28"/>
          <w:szCs w:val="28"/>
        </w:rPr>
        <w:t xml:space="preserve">Nhiều hội đồng phải đánh giá hàng trăm sản phẩm, do đó thời gian hoạt động của mỗi hội đồng kéo dài. </w:t>
      </w:r>
      <w:r w:rsidRPr="00350290">
        <w:rPr>
          <w:sz w:val="28"/>
          <w:szCs w:val="28"/>
        </w:rPr>
        <w:t xml:space="preserve">Quy trình đánh giá 2 lần của Hội đồng </w:t>
      </w:r>
      <w:r>
        <w:rPr>
          <w:sz w:val="28"/>
          <w:szCs w:val="28"/>
        </w:rPr>
        <w:t xml:space="preserve">đã được quy định rõ tại Quyết định của Thủ tương. Trình tự các bước thực hiện </w:t>
      </w:r>
      <w:r w:rsidRPr="00350290">
        <w:rPr>
          <w:sz w:val="28"/>
          <w:szCs w:val="28"/>
        </w:rPr>
        <w:t>cần được xây dựng khoa học, c</w:t>
      </w:r>
      <w:r>
        <w:rPr>
          <w:sz w:val="28"/>
          <w:szCs w:val="28"/>
        </w:rPr>
        <w:t>hất lượng, tiết kiệm thời gian nhưng vẫn phải đảm bảo trách nhiệm của các sở ban ngành liên quan.</w:t>
      </w:r>
    </w:p>
    <w:p w14:paraId="4F0209D1" w14:textId="4D4953BE" w:rsidR="00E244A9" w:rsidRDefault="007D5035" w:rsidP="00BB6DE8">
      <w:pPr>
        <w:pStyle w:val="NormalWeb"/>
        <w:widowControl w:val="0"/>
        <w:spacing w:before="120" w:beforeAutospacing="0" w:after="120" w:afterAutospacing="0"/>
        <w:ind w:firstLine="720"/>
        <w:jc w:val="both"/>
        <w:rPr>
          <w:sz w:val="28"/>
          <w:szCs w:val="28"/>
        </w:rPr>
      </w:pPr>
      <w:r>
        <w:rPr>
          <w:sz w:val="28"/>
          <w:szCs w:val="28"/>
        </w:rPr>
        <w:t>b)</w:t>
      </w:r>
      <w:r w:rsidR="00E75E00" w:rsidRPr="00350290">
        <w:rPr>
          <w:sz w:val="28"/>
          <w:szCs w:val="28"/>
        </w:rPr>
        <w:t xml:space="preserve"> </w:t>
      </w:r>
      <w:r w:rsidR="00E75E00">
        <w:rPr>
          <w:sz w:val="28"/>
          <w:szCs w:val="28"/>
        </w:rPr>
        <w:t xml:space="preserve">Sự phối hợp giữa </w:t>
      </w:r>
      <w:r>
        <w:rPr>
          <w:sz w:val="28"/>
          <w:szCs w:val="28"/>
        </w:rPr>
        <w:t xml:space="preserve">cấp </w:t>
      </w:r>
      <w:r w:rsidR="00E75E00">
        <w:rPr>
          <w:sz w:val="28"/>
          <w:szCs w:val="28"/>
        </w:rPr>
        <w:t xml:space="preserve">huyện và </w:t>
      </w:r>
      <w:r>
        <w:rPr>
          <w:sz w:val="28"/>
          <w:szCs w:val="28"/>
        </w:rPr>
        <w:t xml:space="preserve">cấp </w:t>
      </w:r>
      <w:r w:rsidR="00E75E00">
        <w:rPr>
          <w:sz w:val="28"/>
          <w:szCs w:val="28"/>
        </w:rPr>
        <w:t xml:space="preserve">tỉnh trong tiếp nhận hồ sơ, hướng dẫn chủ thể </w:t>
      </w:r>
      <w:r w:rsidR="00E244A9">
        <w:rPr>
          <w:sz w:val="28"/>
          <w:szCs w:val="28"/>
        </w:rPr>
        <w:t>tham gia còn chưa nhịp nhàng, bám nguyên tắc và yêu cầu của Chương trình OCOP. Cán bộ cơ sở và tư vấn một số địa phương còn lúng túng trong lựa chọn sản phẩm đăng ký, chưa lựa chọn đúng sản phẩm đặc sắc bản địa, còn chọn các vật phẩm thô, hồ sơ minh chứng còn thiếu.</w:t>
      </w:r>
    </w:p>
    <w:p w14:paraId="6E3A8AD3" w14:textId="38E3FA00" w:rsidR="00E75E00" w:rsidRDefault="00E244A9" w:rsidP="00BB6DE8">
      <w:pPr>
        <w:pStyle w:val="NormalWeb"/>
        <w:widowControl w:val="0"/>
        <w:spacing w:before="120" w:beforeAutospacing="0" w:after="120" w:afterAutospacing="0"/>
        <w:ind w:firstLine="720"/>
        <w:jc w:val="both"/>
        <w:rPr>
          <w:sz w:val="28"/>
          <w:szCs w:val="28"/>
        </w:rPr>
      </w:pPr>
      <w:r>
        <w:rPr>
          <w:sz w:val="28"/>
          <w:szCs w:val="28"/>
        </w:rPr>
        <w:t xml:space="preserve">c) Đối với hoạt động chấm điểm trong đánh giá sản phầm, một số địa phương đã ứng dụng </w:t>
      </w:r>
      <w:r w:rsidR="00E75E00">
        <w:rPr>
          <w:sz w:val="28"/>
          <w:szCs w:val="28"/>
        </w:rPr>
        <w:t>công nghệ thông tin</w:t>
      </w:r>
      <w:r>
        <w:rPr>
          <w:sz w:val="28"/>
          <w:szCs w:val="28"/>
        </w:rPr>
        <w:t xml:space="preserve"> và phần mềm chuyên dụng, giúp tiết kiệm thời gian và xử lý tình huống nhanh. (</w:t>
      </w:r>
      <w:r w:rsidR="00E75E00">
        <w:rPr>
          <w:sz w:val="28"/>
          <w:szCs w:val="28"/>
        </w:rPr>
        <w:t>Bắc Kạn, Hà Nội, Hà Tĩnh…</w:t>
      </w:r>
      <w:r>
        <w:rPr>
          <w:sz w:val="28"/>
          <w:szCs w:val="28"/>
        </w:rPr>
        <w:t>). Việc ứng dụng này cần được nhân rộng trên cả nước.</w:t>
      </w:r>
    </w:p>
    <w:p w14:paraId="0BD0E34A" w14:textId="782BEF1C" w:rsidR="00833569" w:rsidRPr="00D3191A" w:rsidRDefault="00E244A9" w:rsidP="00BB6DE8">
      <w:pPr>
        <w:spacing w:before="120" w:after="120" w:line="240" w:lineRule="auto"/>
        <w:ind w:firstLine="709"/>
        <w:rPr>
          <w:b/>
          <w:sz w:val="28"/>
          <w:szCs w:val="28"/>
        </w:rPr>
      </w:pPr>
      <w:r>
        <w:rPr>
          <w:b/>
          <w:sz w:val="28"/>
          <w:szCs w:val="28"/>
        </w:rPr>
        <w:t>2. Kiến nghị</w:t>
      </w:r>
    </w:p>
    <w:p w14:paraId="03DB2CD6" w14:textId="52D15C22" w:rsidR="00833569" w:rsidRDefault="00E244A9" w:rsidP="00BB6DE8">
      <w:pPr>
        <w:shd w:val="clear" w:color="auto" w:fill="FFFFFF"/>
        <w:spacing w:before="120" w:after="120" w:line="240" w:lineRule="auto"/>
        <w:ind w:firstLine="709"/>
        <w:jc w:val="both"/>
        <w:rPr>
          <w:sz w:val="28"/>
          <w:szCs w:val="28"/>
          <w:lang w:val="en-SG"/>
        </w:rPr>
      </w:pPr>
      <w:r>
        <w:rPr>
          <w:sz w:val="28"/>
          <w:szCs w:val="28"/>
          <w:lang w:val="en-SG"/>
        </w:rPr>
        <w:t>a)</w:t>
      </w:r>
      <w:r w:rsidR="00833569">
        <w:rPr>
          <w:sz w:val="28"/>
          <w:szCs w:val="28"/>
          <w:lang w:val="en-SG"/>
        </w:rPr>
        <w:t xml:space="preserve"> Các địa phương tăng cường tổ chức quán triệt và tập huấn cán bộ </w:t>
      </w:r>
      <w:r>
        <w:rPr>
          <w:sz w:val="28"/>
          <w:szCs w:val="28"/>
          <w:lang w:val="en-SG"/>
        </w:rPr>
        <w:t xml:space="preserve">để </w:t>
      </w:r>
      <w:r w:rsidR="00833569">
        <w:rPr>
          <w:sz w:val="28"/>
          <w:szCs w:val="28"/>
          <w:lang w:val="en-SG"/>
        </w:rPr>
        <w:t>hiểu sâu, hiểu đúng về Chương trình OCOP, từ đó có kế hoạch phát triển sản phẩm OCOP đúng hướng, tận dụng được lợi thế của địa phương, thúc đẩy sản xuất hàng hóa đặc sản, chuyển dịch cơ cấu sản phẩm và kinh tế các huyện, xã</w:t>
      </w:r>
      <w:r>
        <w:rPr>
          <w:sz w:val="28"/>
          <w:szCs w:val="28"/>
          <w:lang w:val="en-SG"/>
        </w:rPr>
        <w:t>.</w:t>
      </w:r>
    </w:p>
    <w:p w14:paraId="3F128965" w14:textId="58B44E4C" w:rsidR="00833569" w:rsidRDefault="00E244A9" w:rsidP="00BB6DE8">
      <w:pPr>
        <w:shd w:val="clear" w:color="auto" w:fill="FFFFFF"/>
        <w:spacing w:before="120" w:after="120" w:line="240" w:lineRule="auto"/>
        <w:ind w:firstLine="709"/>
        <w:jc w:val="both"/>
        <w:rPr>
          <w:sz w:val="28"/>
          <w:szCs w:val="28"/>
          <w:lang w:val="en-SG"/>
        </w:rPr>
      </w:pPr>
      <w:r>
        <w:rPr>
          <w:sz w:val="28"/>
          <w:szCs w:val="28"/>
          <w:lang w:val="en-SG"/>
        </w:rPr>
        <w:t>b)</w:t>
      </w:r>
      <w:r w:rsidR="00833569">
        <w:rPr>
          <w:sz w:val="28"/>
          <w:szCs w:val="28"/>
          <w:lang w:val="en-SG"/>
        </w:rPr>
        <w:t xml:space="preserve"> </w:t>
      </w:r>
      <w:r>
        <w:rPr>
          <w:sz w:val="28"/>
          <w:szCs w:val="28"/>
          <w:lang w:val="en-SG"/>
        </w:rPr>
        <w:t>Ủy ban nhân dân cấp tỉnh cần chỉ đạo các sở ngành liên quan r</w:t>
      </w:r>
      <w:r w:rsidR="00833569">
        <w:rPr>
          <w:sz w:val="28"/>
          <w:szCs w:val="28"/>
          <w:lang w:val="en-SG"/>
        </w:rPr>
        <w:t xml:space="preserve">à soát lại các Đề án, Kế hoạch đã ban hành để có thể </w:t>
      </w:r>
      <w:r>
        <w:rPr>
          <w:sz w:val="28"/>
          <w:szCs w:val="28"/>
          <w:lang w:val="en-SG"/>
        </w:rPr>
        <w:t>điều</w:t>
      </w:r>
      <w:r w:rsidR="00833569">
        <w:rPr>
          <w:sz w:val="28"/>
          <w:szCs w:val="28"/>
          <w:lang w:val="en-SG"/>
        </w:rPr>
        <w:t xml:space="preserve"> chỉnh mục tiêu cho phù hợp, nhất là mục tiêu về sản phẩm OCOP, đảm bảo phù hợp với Quyết định 1048</w:t>
      </w:r>
      <w:r w:rsidR="008A6FFA">
        <w:rPr>
          <w:sz w:val="28"/>
          <w:szCs w:val="28"/>
          <w:lang w:val="en-SG"/>
        </w:rPr>
        <w:t>/QĐ-TTg</w:t>
      </w:r>
      <w:r w:rsidR="00833569">
        <w:rPr>
          <w:sz w:val="28"/>
          <w:szCs w:val="28"/>
          <w:lang w:val="en-SG"/>
        </w:rPr>
        <w:t xml:space="preserve"> của Thủ tướng Chính phủ.</w:t>
      </w:r>
      <w:r w:rsidR="001279EF">
        <w:rPr>
          <w:sz w:val="28"/>
          <w:szCs w:val="28"/>
          <w:lang w:val="en-SG"/>
        </w:rPr>
        <w:t xml:space="preserve"> Đối với các sản phẩm đã được công nhận theo Bộ tiêu chí tạm thời của các địa phương, kết quả chỉ được bảo lưu đến hết 31/12/2019, đề nghị các địa phương rà soát, tổ chức đánh giá lại hoặc công nhận lại cho các chủ thể.</w:t>
      </w:r>
    </w:p>
    <w:p w14:paraId="5A92D260" w14:textId="2D66D67F" w:rsidR="00833569" w:rsidRDefault="008A6FFA" w:rsidP="00BB6DE8">
      <w:pPr>
        <w:shd w:val="clear" w:color="auto" w:fill="FFFFFF"/>
        <w:spacing w:before="120" w:after="120" w:line="240" w:lineRule="auto"/>
        <w:ind w:firstLine="709"/>
        <w:jc w:val="both"/>
        <w:rPr>
          <w:sz w:val="28"/>
          <w:szCs w:val="28"/>
          <w:lang w:val="en-SG"/>
        </w:rPr>
      </w:pPr>
      <w:r>
        <w:rPr>
          <w:sz w:val="28"/>
          <w:szCs w:val="28"/>
          <w:lang w:val="en-SG"/>
        </w:rPr>
        <w:t>c)</w:t>
      </w:r>
      <w:r w:rsidR="00833569">
        <w:rPr>
          <w:sz w:val="28"/>
          <w:szCs w:val="28"/>
          <w:lang w:val="en-SG"/>
        </w:rPr>
        <w:t xml:space="preserve"> </w:t>
      </w:r>
      <w:r>
        <w:rPr>
          <w:sz w:val="28"/>
          <w:szCs w:val="28"/>
          <w:lang w:val="en-SG"/>
        </w:rPr>
        <w:t>Đối với các sản phẩm OCOP đã được đánh giá, phân hạng, c</w:t>
      </w:r>
      <w:r w:rsidR="001279EF">
        <w:rPr>
          <w:sz w:val="28"/>
          <w:szCs w:val="28"/>
          <w:lang w:val="en-SG"/>
        </w:rPr>
        <w:t xml:space="preserve">ác địa phương, đặc biệt cấp huyện, cần </w:t>
      </w:r>
      <w:r>
        <w:rPr>
          <w:sz w:val="28"/>
          <w:szCs w:val="28"/>
          <w:lang w:val="en-SG"/>
        </w:rPr>
        <w:t>căn cứ</w:t>
      </w:r>
      <w:r w:rsidR="001279EF">
        <w:rPr>
          <w:sz w:val="28"/>
          <w:szCs w:val="28"/>
          <w:lang w:val="en-SG"/>
        </w:rPr>
        <w:t xml:space="preserve"> bộ tiêu chí </w:t>
      </w:r>
      <w:r>
        <w:rPr>
          <w:sz w:val="28"/>
          <w:szCs w:val="28"/>
          <w:lang w:val="en-SG"/>
        </w:rPr>
        <w:t xml:space="preserve">quốc gia </w:t>
      </w:r>
      <w:r w:rsidR="001279EF">
        <w:rPr>
          <w:sz w:val="28"/>
          <w:szCs w:val="28"/>
          <w:lang w:val="en-SG"/>
        </w:rPr>
        <w:t xml:space="preserve">để </w:t>
      </w:r>
      <w:r>
        <w:rPr>
          <w:sz w:val="28"/>
          <w:szCs w:val="28"/>
          <w:lang w:val="en-SG"/>
        </w:rPr>
        <w:t>xây dựng kế hoạch hỗ trợ</w:t>
      </w:r>
      <w:r w:rsidR="001279EF">
        <w:rPr>
          <w:sz w:val="28"/>
          <w:szCs w:val="28"/>
          <w:lang w:val="en-SG"/>
        </w:rPr>
        <w:t xml:space="preserve"> các chủ thể</w:t>
      </w:r>
      <w:r>
        <w:rPr>
          <w:sz w:val="28"/>
          <w:szCs w:val="28"/>
          <w:lang w:val="en-SG"/>
        </w:rPr>
        <w:t xml:space="preserve"> tiếp tục phát triển sản phẩm (kể cả </w:t>
      </w:r>
      <w:r w:rsidR="001279EF">
        <w:rPr>
          <w:sz w:val="28"/>
          <w:szCs w:val="28"/>
          <w:lang w:val="en-SG"/>
        </w:rPr>
        <w:t xml:space="preserve"> 1 </w:t>
      </w:r>
      <w:r>
        <w:rPr>
          <w:sz w:val="28"/>
          <w:szCs w:val="28"/>
          <w:lang w:val="en-SG"/>
        </w:rPr>
        <w:t xml:space="preserve">-2 </w:t>
      </w:r>
      <w:r w:rsidR="001279EF">
        <w:rPr>
          <w:sz w:val="28"/>
          <w:szCs w:val="28"/>
          <w:lang w:val="en-SG"/>
        </w:rPr>
        <w:t>sao</w:t>
      </w:r>
      <w:r>
        <w:rPr>
          <w:sz w:val="28"/>
          <w:szCs w:val="28"/>
          <w:lang w:val="en-SG"/>
        </w:rPr>
        <w:t xml:space="preserve">) để có thể tham gia chu trình OCOP, đánh giá, </w:t>
      </w:r>
      <w:r w:rsidR="001279EF">
        <w:rPr>
          <w:sz w:val="28"/>
          <w:szCs w:val="28"/>
          <w:lang w:val="en-SG"/>
        </w:rPr>
        <w:t xml:space="preserve">nâng hạng sao </w:t>
      </w:r>
      <w:r>
        <w:rPr>
          <w:sz w:val="28"/>
          <w:szCs w:val="28"/>
          <w:lang w:val="en-SG"/>
        </w:rPr>
        <w:t>kỳ tiếp theo</w:t>
      </w:r>
      <w:r w:rsidR="001279EF">
        <w:rPr>
          <w:sz w:val="28"/>
          <w:szCs w:val="28"/>
          <w:lang w:val="en-SG"/>
        </w:rPr>
        <w:t>.</w:t>
      </w:r>
    </w:p>
    <w:p w14:paraId="5742CD5C" w14:textId="6D7E84C4" w:rsidR="00833569" w:rsidRPr="00D3191A" w:rsidRDefault="008A6FFA" w:rsidP="00BB6DE8">
      <w:pPr>
        <w:shd w:val="clear" w:color="auto" w:fill="FFFFFF"/>
        <w:spacing w:before="120" w:after="120" w:line="240" w:lineRule="auto"/>
        <w:ind w:firstLine="709"/>
        <w:jc w:val="both"/>
        <w:rPr>
          <w:bCs/>
          <w:spacing w:val="-2"/>
          <w:sz w:val="28"/>
          <w:szCs w:val="28"/>
          <w:lang w:val="en-SG"/>
        </w:rPr>
      </w:pPr>
      <w:r>
        <w:rPr>
          <w:bCs/>
          <w:spacing w:val="-2"/>
          <w:sz w:val="28"/>
          <w:szCs w:val="28"/>
          <w:lang w:val="en-SG"/>
        </w:rPr>
        <w:t>d)</w:t>
      </w:r>
      <w:r w:rsidR="001279EF">
        <w:rPr>
          <w:bCs/>
          <w:spacing w:val="-2"/>
          <w:sz w:val="28"/>
          <w:szCs w:val="28"/>
          <w:lang w:val="en-SG"/>
        </w:rPr>
        <w:t xml:space="preserve"> Công tác đánh giá, phân hạng sản phẩm cần làm nghiêm túc, minh bạch, công tâm và khoa học. Trong đó, vai trò của tư vấn là đặc biệt quan trọng. Các địa phương, các đơn vị tư vấn trung ương cần tăng cường hoạt động phối hợp, chia sẻ kinh nghiệm để nâng cao chất lượng công tác đánh giá, phân hạng sản phẩm OCOP</w:t>
      </w:r>
      <w:r w:rsidR="00833569" w:rsidRPr="00D3191A">
        <w:rPr>
          <w:bCs/>
          <w:spacing w:val="-2"/>
          <w:sz w:val="28"/>
          <w:szCs w:val="28"/>
          <w:lang w:val="en-SG"/>
        </w:rPr>
        <w:t>./.</w:t>
      </w:r>
    </w:p>
    <w:p w14:paraId="728DB1B4" w14:textId="663FBE9A" w:rsidR="00A13A9B" w:rsidRPr="001279EF" w:rsidRDefault="008A6FFA" w:rsidP="001279EF">
      <w:pPr>
        <w:pStyle w:val="NormalWeb"/>
        <w:widowControl w:val="0"/>
        <w:spacing w:before="80" w:beforeAutospacing="0" w:after="80" w:afterAutospacing="0"/>
        <w:ind w:firstLine="567"/>
        <w:jc w:val="right"/>
        <w:rPr>
          <w:b/>
          <w:spacing w:val="-2"/>
          <w:sz w:val="28"/>
          <w:szCs w:val="28"/>
        </w:rPr>
      </w:pPr>
      <w:r>
        <w:rPr>
          <w:b/>
          <w:spacing w:val="-2"/>
          <w:sz w:val="28"/>
          <w:szCs w:val="28"/>
        </w:rPr>
        <w:t>BỘ NÔNG NGHIỆP VÀ PHÁT TRIỂN NÔNG THÔN</w:t>
      </w:r>
    </w:p>
    <w:p w14:paraId="0FA87534" w14:textId="526C017F" w:rsidR="00F5424D" w:rsidRDefault="00C326B2" w:rsidP="00E05A1D">
      <w:pPr>
        <w:spacing w:after="0" w:line="240" w:lineRule="auto"/>
      </w:pPr>
      <w:r w:rsidRPr="004C077F">
        <w:tab/>
      </w:r>
    </w:p>
    <w:p w14:paraId="3669F47C" w14:textId="77777777" w:rsidR="002862FC" w:rsidRDefault="002862FC" w:rsidP="00E05A1D">
      <w:pPr>
        <w:spacing w:after="0" w:line="240" w:lineRule="auto"/>
      </w:pPr>
    </w:p>
    <w:sectPr w:rsidR="002862FC" w:rsidSect="00BB6DE8">
      <w:footerReference w:type="even" r:id="rId8"/>
      <w:footerReference w:type="default" r:id="rId9"/>
      <w:footerReference w:type="first" r:id="rId10"/>
      <w:pgSz w:w="11907" w:h="16839" w:code="9"/>
      <w:pgMar w:top="1134" w:right="1134" w:bottom="1134" w:left="1701" w:header="720" w:footer="13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174EF" w14:textId="77777777" w:rsidR="00F4334E" w:rsidRDefault="00F4334E">
      <w:pPr>
        <w:spacing w:after="0" w:line="240" w:lineRule="auto"/>
      </w:pPr>
      <w:r>
        <w:separator/>
      </w:r>
    </w:p>
  </w:endnote>
  <w:endnote w:type="continuationSeparator" w:id="0">
    <w:p w14:paraId="5D910341" w14:textId="77777777" w:rsidR="00F4334E" w:rsidRDefault="00F433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D6A04" w14:textId="77777777" w:rsidR="004C077F" w:rsidRDefault="004C077F" w:rsidP="00DC0F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E90C5E" w14:textId="77777777" w:rsidR="004C077F" w:rsidRDefault="004C077F" w:rsidP="00DC0FD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0819080"/>
      <w:docPartObj>
        <w:docPartGallery w:val="Page Numbers (Bottom of Page)"/>
        <w:docPartUnique/>
      </w:docPartObj>
    </w:sdtPr>
    <w:sdtEndPr>
      <w:rPr>
        <w:noProof/>
      </w:rPr>
    </w:sdtEndPr>
    <w:sdtContent>
      <w:p w14:paraId="2C108327" w14:textId="51BE5535" w:rsidR="00BB6DE8" w:rsidRDefault="00BB6DE8">
        <w:pPr>
          <w:pStyle w:val="Footer"/>
          <w:jc w:val="right"/>
        </w:pPr>
        <w:r>
          <w:rPr>
            <w:lang w:val="en-US"/>
          </w:rPr>
          <w:t xml:space="preserve">A2 - </w:t>
        </w:r>
        <w:r>
          <w:fldChar w:fldCharType="begin"/>
        </w:r>
        <w:r>
          <w:instrText xml:space="preserve"> PAGE   \* MERGEFORMAT </w:instrText>
        </w:r>
        <w:r>
          <w:fldChar w:fldCharType="separate"/>
        </w:r>
        <w:r>
          <w:rPr>
            <w:noProof/>
          </w:rPr>
          <w:t>2</w:t>
        </w:r>
        <w:r>
          <w:rPr>
            <w:noProof/>
          </w:rPr>
          <w:fldChar w:fldCharType="end"/>
        </w:r>
      </w:p>
    </w:sdtContent>
  </w:sdt>
  <w:p w14:paraId="53288F3B" w14:textId="77777777" w:rsidR="004C077F" w:rsidRDefault="004C0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7176461"/>
      <w:docPartObj>
        <w:docPartGallery w:val="Page Numbers (Bottom of Page)"/>
        <w:docPartUnique/>
      </w:docPartObj>
    </w:sdtPr>
    <w:sdtEndPr>
      <w:rPr>
        <w:noProof/>
      </w:rPr>
    </w:sdtEndPr>
    <w:sdtContent>
      <w:p w14:paraId="48FFDCAF" w14:textId="12348EE8" w:rsidR="00BB6DE8" w:rsidRDefault="00BB6DE8">
        <w:pPr>
          <w:pStyle w:val="Footer"/>
          <w:jc w:val="right"/>
        </w:pPr>
        <w:r>
          <w:rPr>
            <w:lang w:val="en-US"/>
          </w:rPr>
          <w:t xml:space="preserve">A2 - </w:t>
        </w:r>
        <w:r>
          <w:fldChar w:fldCharType="begin"/>
        </w:r>
        <w:r>
          <w:instrText xml:space="preserve"> PAGE   \* MERGEFORMAT </w:instrText>
        </w:r>
        <w:r>
          <w:fldChar w:fldCharType="separate"/>
        </w:r>
        <w:r>
          <w:rPr>
            <w:noProof/>
          </w:rPr>
          <w:t>2</w:t>
        </w:r>
        <w:r>
          <w:rPr>
            <w:noProof/>
          </w:rPr>
          <w:fldChar w:fldCharType="end"/>
        </w:r>
      </w:p>
    </w:sdtContent>
  </w:sdt>
  <w:p w14:paraId="345C0385" w14:textId="77777777" w:rsidR="00BB6DE8" w:rsidRDefault="00BB6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D341C" w14:textId="77777777" w:rsidR="00F4334E" w:rsidRDefault="00F4334E">
      <w:pPr>
        <w:spacing w:after="0" w:line="240" w:lineRule="auto"/>
      </w:pPr>
      <w:r>
        <w:separator/>
      </w:r>
    </w:p>
  </w:footnote>
  <w:footnote w:type="continuationSeparator" w:id="0">
    <w:p w14:paraId="0973E598" w14:textId="77777777" w:rsidR="00F4334E" w:rsidRDefault="00F4334E">
      <w:pPr>
        <w:spacing w:after="0" w:line="240" w:lineRule="auto"/>
      </w:pPr>
      <w:r>
        <w:continuationSeparator/>
      </w:r>
    </w:p>
  </w:footnote>
  <w:footnote w:id="1">
    <w:p w14:paraId="3B4C34B8" w14:textId="357AF9EB" w:rsidR="00531D3C" w:rsidRDefault="00531D3C">
      <w:pPr>
        <w:pStyle w:val="FootnoteText"/>
      </w:pPr>
      <w:r>
        <w:rPr>
          <w:rStyle w:val="FootnoteReference"/>
        </w:rPr>
        <w:footnoteRef/>
      </w:r>
      <w:r>
        <w:t xml:space="preserve"> </w:t>
      </w:r>
      <w:r w:rsidR="0083158D" w:rsidRPr="00CD1671">
        <w:t>Bắc Kạn, Quảng Nam, Hà Giang , Lào Cai, Hòa Bình, Hà Nội, Quảng Ninh, Nam Định, Thái Nguyên, Hà Tĩnh, Bình Định, Bến Tre, Sóc Trăng, Đồng Tháp, Gia Lai</w:t>
      </w:r>
      <w:r w:rsidR="0083158D">
        <w:t>, Thanh Hóa, Hải Dương, Sơn La, Điện Biên</w:t>
      </w:r>
      <w:r>
        <w:rPr>
          <w:spacing w:val="-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AE5CC8"/>
    <w:multiLevelType w:val="hybridMultilevel"/>
    <w:tmpl w:val="89D41C3E"/>
    <w:lvl w:ilvl="0" w:tplc="2736C46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B7B7CD4"/>
    <w:multiLevelType w:val="hybridMultilevel"/>
    <w:tmpl w:val="4C885C8C"/>
    <w:lvl w:ilvl="0" w:tplc="ADE23C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8830E13"/>
    <w:multiLevelType w:val="hybridMultilevel"/>
    <w:tmpl w:val="1492AB76"/>
    <w:lvl w:ilvl="0" w:tplc="C73CE1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23E0"/>
    <w:rsid w:val="00000251"/>
    <w:rsid w:val="00001B51"/>
    <w:rsid w:val="00003D85"/>
    <w:rsid w:val="000046EE"/>
    <w:rsid w:val="00005313"/>
    <w:rsid w:val="000117BA"/>
    <w:rsid w:val="0001741F"/>
    <w:rsid w:val="0002135D"/>
    <w:rsid w:val="00021C9E"/>
    <w:rsid w:val="000257AB"/>
    <w:rsid w:val="00026131"/>
    <w:rsid w:val="00026F6F"/>
    <w:rsid w:val="000355F4"/>
    <w:rsid w:val="00036BBF"/>
    <w:rsid w:val="00036D44"/>
    <w:rsid w:val="00050F0B"/>
    <w:rsid w:val="00052D81"/>
    <w:rsid w:val="00053069"/>
    <w:rsid w:val="00053530"/>
    <w:rsid w:val="000571BF"/>
    <w:rsid w:val="0006090B"/>
    <w:rsid w:val="000635ED"/>
    <w:rsid w:val="00066AA1"/>
    <w:rsid w:val="00070632"/>
    <w:rsid w:val="00072506"/>
    <w:rsid w:val="0007269F"/>
    <w:rsid w:val="00081DED"/>
    <w:rsid w:val="00082163"/>
    <w:rsid w:val="0008561B"/>
    <w:rsid w:val="0008681C"/>
    <w:rsid w:val="00091D2D"/>
    <w:rsid w:val="000A10E8"/>
    <w:rsid w:val="000A6D5B"/>
    <w:rsid w:val="000A721E"/>
    <w:rsid w:val="000C052C"/>
    <w:rsid w:val="000C29FB"/>
    <w:rsid w:val="000C3D51"/>
    <w:rsid w:val="000C4D73"/>
    <w:rsid w:val="000C7868"/>
    <w:rsid w:val="000D7DE9"/>
    <w:rsid w:val="000D7EAF"/>
    <w:rsid w:val="000E1BE1"/>
    <w:rsid w:val="000E497E"/>
    <w:rsid w:val="000E5397"/>
    <w:rsid w:val="000F0663"/>
    <w:rsid w:val="000F09A0"/>
    <w:rsid w:val="000F1497"/>
    <w:rsid w:val="000F3D5D"/>
    <w:rsid w:val="000F652A"/>
    <w:rsid w:val="00100CD6"/>
    <w:rsid w:val="001060FD"/>
    <w:rsid w:val="00110AC8"/>
    <w:rsid w:val="001110EA"/>
    <w:rsid w:val="00115373"/>
    <w:rsid w:val="001162D3"/>
    <w:rsid w:val="00124F85"/>
    <w:rsid w:val="001279EF"/>
    <w:rsid w:val="00127A95"/>
    <w:rsid w:val="0013117A"/>
    <w:rsid w:val="0013157A"/>
    <w:rsid w:val="0013469C"/>
    <w:rsid w:val="001355AA"/>
    <w:rsid w:val="00135E21"/>
    <w:rsid w:val="0015620F"/>
    <w:rsid w:val="00156F32"/>
    <w:rsid w:val="00160717"/>
    <w:rsid w:val="0016435A"/>
    <w:rsid w:val="00166654"/>
    <w:rsid w:val="00167A99"/>
    <w:rsid w:val="00170D79"/>
    <w:rsid w:val="00175764"/>
    <w:rsid w:val="001772D3"/>
    <w:rsid w:val="00183E22"/>
    <w:rsid w:val="0018484B"/>
    <w:rsid w:val="0018595E"/>
    <w:rsid w:val="0019036C"/>
    <w:rsid w:val="00191D0E"/>
    <w:rsid w:val="00193F8A"/>
    <w:rsid w:val="00194F38"/>
    <w:rsid w:val="00197614"/>
    <w:rsid w:val="001A2006"/>
    <w:rsid w:val="001C375F"/>
    <w:rsid w:val="001C7664"/>
    <w:rsid w:val="001D1883"/>
    <w:rsid w:val="001D7547"/>
    <w:rsid w:val="001E04A6"/>
    <w:rsid w:val="001E089F"/>
    <w:rsid w:val="001E41C5"/>
    <w:rsid w:val="001F5C17"/>
    <w:rsid w:val="00200A37"/>
    <w:rsid w:val="00203536"/>
    <w:rsid w:val="00205868"/>
    <w:rsid w:val="00205DA4"/>
    <w:rsid w:val="002067F5"/>
    <w:rsid w:val="00211162"/>
    <w:rsid w:val="00212B5E"/>
    <w:rsid w:val="00214799"/>
    <w:rsid w:val="00214B23"/>
    <w:rsid w:val="002168A9"/>
    <w:rsid w:val="00221CEF"/>
    <w:rsid w:val="00227660"/>
    <w:rsid w:val="0023079A"/>
    <w:rsid w:val="00236C88"/>
    <w:rsid w:val="002409AE"/>
    <w:rsid w:val="00242F14"/>
    <w:rsid w:val="00243A3F"/>
    <w:rsid w:val="00243F45"/>
    <w:rsid w:val="00247615"/>
    <w:rsid w:val="00251950"/>
    <w:rsid w:val="00256149"/>
    <w:rsid w:val="00256E16"/>
    <w:rsid w:val="002576F3"/>
    <w:rsid w:val="00257AFA"/>
    <w:rsid w:val="00263A29"/>
    <w:rsid w:val="00263C33"/>
    <w:rsid w:val="00270902"/>
    <w:rsid w:val="00271464"/>
    <w:rsid w:val="00276B83"/>
    <w:rsid w:val="00277730"/>
    <w:rsid w:val="0028014D"/>
    <w:rsid w:val="0028052B"/>
    <w:rsid w:val="00285570"/>
    <w:rsid w:val="002857A8"/>
    <w:rsid w:val="002862FC"/>
    <w:rsid w:val="00291B3F"/>
    <w:rsid w:val="00293A0F"/>
    <w:rsid w:val="002A65ED"/>
    <w:rsid w:val="002B0D6A"/>
    <w:rsid w:val="002B479D"/>
    <w:rsid w:val="002B55EA"/>
    <w:rsid w:val="002B708B"/>
    <w:rsid w:val="002B7672"/>
    <w:rsid w:val="002D2144"/>
    <w:rsid w:val="002D53EC"/>
    <w:rsid w:val="002E25D1"/>
    <w:rsid w:val="002E715B"/>
    <w:rsid w:val="002E7404"/>
    <w:rsid w:val="002F162A"/>
    <w:rsid w:val="002F6D24"/>
    <w:rsid w:val="00303941"/>
    <w:rsid w:val="003039F4"/>
    <w:rsid w:val="0030410B"/>
    <w:rsid w:val="0031091D"/>
    <w:rsid w:val="00311B9E"/>
    <w:rsid w:val="003121FF"/>
    <w:rsid w:val="003123E0"/>
    <w:rsid w:val="003127EA"/>
    <w:rsid w:val="00314005"/>
    <w:rsid w:val="003165E5"/>
    <w:rsid w:val="003177B0"/>
    <w:rsid w:val="00324A52"/>
    <w:rsid w:val="00330D25"/>
    <w:rsid w:val="00332A63"/>
    <w:rsid w:val="00332B56"/>
    <w:rsid w:val="00333FB8"/>
    <w:rsid w:val="00335FC5"/>
    <w:rsid w:val="003416C0"/>
    <w:rsid w:val="00342743"/>
    <w:rsid w:val="00343EE3"/>
    <w:rsid w:val="0034690C"/>
    <w:rsid w:val="00347061"/>
    <w:rsid w:val="00350290"/>
    <w:rsid w:val="00350900"/>
    <w:rsid w:val="00350FCD"/>
    <w:rsid w:val="00355653"/>
    <w:rsid w:val="00355BE0"/>
    <w:rsid w:val="003565F0"/>
    <w:rsid w:val="00360AFF"/>
    <w:rsid w:val="00361D5E"/>
    <w:rsid w:val="003624E3"/>
    <w:rsid w:val="00362DD9"/>
    <w:rsid w:val="00366013"/>
    <w:rsid w:val="0036677E"/>
    <w:rsid w:val="003669B9"/>
    <w:rsid w:val="00371B18"/>
    <w:rsid w:val="00375234"/>
    <w:rsid w:val="00383310"/>
    <w:rsid w:val="003876C0"/>
    <w:rsid w:val="00391B59"/>
    <w:rsid w:val="00392E7C"/>
    <w:rsid w:val="00393EBF"/>
    <w:rsid w:val="003A07E2"/>
    <w:rsid w:val="003A2768"/>
    <w:rsid w:val="003A353E"/>
    <w:rsid w:val="003B2DE4"/>
    <w:rsid w:val="003B7A6E"/>
    <w:rsid w:val="003C5922"/>
    <w:rsid w:val="003C5D04"/>
    <w:rsid w:val="003D3DEC"/>
    <w:rsid w:val="003D3FD1"/>
    <w:rsid w:val="003D411B"/>
    <w:rsid w:val="003D4D3F"/>
    <w:rsid w:val="003D7A36"/>
    <w:rsid w:val="003E0596"/>
    <w:rsid w:val="003E3322"/>
    <w:rsid w:val="003E5064"/>
    <w:rsid w:val="003E6D03"/>
    <w:rsid w:val="003E74A8"/>
    <w:rsid w:val="003F2982"/>
    <w:rsid w:val="003F3434"/>
    <w:rsid w:val="003F6751"/>
    <w:rsid w:val="003F7EE3"/>
    <w:rsid w:val="0040683A"/>
    <w:rsid w:val="0040694A"/>
    <w:rsid w:val="00407C51"/>
    <w:rsid w:val="0041018A"/>
    <w:rsid w:val="004144BA"/>
    <w:rsid w:val="0042691E"/>
    <w:rsid w:val="00430FAA"/>
    <w:rsid w:val="00431136"/>
    <w:rsid w:val="004331FD"/>
    <w:rsid w:val="004333C1"/>
    <w:rsid w:val="00433DA6"/>
    <w:rsid w:val="00434B05"/>
    <w:rsid w:val="004408EE"/>
    <w:rsid w:val="0044344F"/>
    <w:rsid w:val="00444B4A"/>
    <w:rsid w:val="0045002B"/>
    <w:rsid w:val="004502F7"/>
    <w:rsid w:val="004534D7"/>
    <w:rsid w:val="00465929"/>
    <w:rsid w:val="00471273"/>
    <w:rsid w:val="0047173B"/>
    <w:rsid w:val="00475286"/>
    <w:rsid w:val="00475581"/>
    <w:rsid w:val="0047562A"/>
    <w:rsid w:val="00475FB5"/>
    <w:rsid w:val="00481317"/>
    <w:rsid w:val="0048399E"/>
    <w:rsid w:val="00491C0C"/>
    <w:rsid w:val="004975FE"/>
    <w:rsid w:val="004A4197"/>
    <w:rsid w:val="004A49B4"/>
    <w:rsid w:val="004A55A1"/>
    <w:rsid w:val="004C077F"/>
    <w:rsid w:val="004C195B"/>
    <w:rsid w:val="004C20DF"/>
    <w:rsid w:val="004C5242"/>
    <w:rsid w:val="004C56E0"/>
    <w:rsid w:val="004D6988"/>
    <w:rsid w:val="004E060E"/>
    <w:rsid w:val="004E103F"/>
    <w:rsid w:val="004E3BAA"/>
    <w:rsid w:val="004E6CA5"/>
    <w:rsid w:val="004E6D76"/>
    <w:rsid w:val="004E6F15"/>
    <w:rsid w:val="004F001A"/>
    <w:rsid w:val="004F0120"/>
    <w:rsid w:val="004F1B73"/>
    <w:rsid w:val="004F3AB3"/>
    <w:rsid w:val="004F5503"/>
    <w:rsid w:val="004F7E5B"/>
    <w:rsid w:val="00501CB0"/>
    <w:rsid w:val="0050342D"/>
    <w:rsid w:val="00503701"/>
    <w:rsid w:val="00503ABA"/>
    <w:rsid w:val="005104FD"/>
    <w:rsid w:val="00512B7F"/>
    <w:rsid w:val="0051676A"/>
    <w:rsid w:val="00522E93"/>
    <w:rsid w:val="005256D0"/>
    <w:rsid w:val="005259A1"/>
    <w:rsid w:val="00530894"/>
    <w:rsid w:val="005311D9"/>
    <w:rsid w:val="00531D3C"/>
    <w:rsid w:val="005321C1"/>
    <w:rsid w:val="00533C91"/>
    <w:rsid w:val="005349ED"/>
    <w:rsid w:val="00534F56"/>
    <w:rsid w:val="00535ADB"/>
    <w:rsid w:val="0053795A"/>
    <w:rsid w:val="005405A6"/>
    <w:rsid w:val="005408D3"/>
    <w:rsid w:val="00541709"/>
    <w:rsid w:val="005437D0"/>
    <w:rsid w:val="00547D08"/>
    <w:rsid w:val="00550A25"/>
    <w:rsid w:val="0055261C"/>
    <w:rsid w:val="005574BE"/>
    <w:rsid w:val="00557ECA"/>
    <w:rsid w:val="00562798"/>
    <w:rsid w:val="00564E04"/>
    <w:rsid w:val="00565F7A"/>
    <w:rsid w:val="00571A58"/>
    <w:rsid w:val="0057211B"/>
    <w:rsid w:val="005750F2"/>
    <w:rsid w:val="00577D32"/>
    <w:rsid w:val="00581F0C"/>
    <w:rsid w:val="0058325D"/>
    <w:rsid w:val="00587D05"/>
    <w:rsid w:val="00590BAF"/>
    <w:rsid w:val="0059532C"/>
    <w:rsid w:val="005A1EDE"/>
    <w:rsid w:val="005A2152"/>
    <w:rsid w:val="005A28E9"/>
    <w:rsid w:val="005A3144"/>
    <w:rsid w:val="005A4EF6"/>
    <w:rsid w:val="005B14FB"/>
    <w:rsid w:val="005B386E"/>
    <w:rsid w:val="005B3F65"/>
    <w:rsid w:val="005C3B3A"/>
    <w:rsid w:val="005C3C2A"/>
    <w:rsid w:val="005C44D6"/>
    <w:rsid w:val="005C537C"/>
    <w:rsid w:val="005C6D96"/>
    <w:rsid w:val="005C7E0F"/>
    <w:rsid w:val="005D0B10"/>
    <w:rsid w:val="005D0F77"/>
    <w:rsid w:val="005D365E"/>
    <w:rsid w:val="005D51D1"/>
    <w:rsid w:val="005D674F"/>
    <w:rsid w:val="005D7646"/>
    <w:rsid w:val="005E34CE"/>
    <w:rsid w:val="005E4646"/>
    <w:rsid w:val="005E4943"/>
    <w:rsid w:val="005E4DE0"/>
    <w:rsid w:val="005E6FF8"/>
    <w:rsid w:val="005F02DE"/>
    <w:rsid w:val="005F1085"/>
    <w:rsid w:val="005F706F"/>
    <w:rsid w:val="005F7499"/>
    <w:rsid w:val="0060451E"/>
    <w:rsid w:val="00607B35"/>
    <w:rsid w:val="00610B34"/>
    <w:rsid w:val="00611EE7"/>
    <w:rsid w:val="00613C54"/>
    <w:rsid w:val="006158CE"/>
    <w:rsid w:val="00616766"/>
    <w:rsid w:val="00616980"/>
    <w:rsid w:val="00620258"/>
    <w:rsid w:val="00622E1F"/>
    <w:rsid w:val="00627525"/>
    <w:rsid w:val="00633A04"/>
    <w:rsid w:val="006371BE"/>
    <w:rsid w:val="006373D3"/>
    <w:rsid w:val="00642F73"/>
    <w:rsid w:val="00645F33"/>
    <w:rsid w:val="006475D7"/>
    <w:rsid w:val="00650A5E"/>
    <w:rsid w:val="006521D9"/>
    <w:rsid w:val="00654C95"/>
    <w:rsid w:val="006556C2"/>
    <w:rsid w:val="00657AE2"/>
    <w:rsid w:val="00660430"/>
    <w:rsid w:val="006627E3"/>
    <w:rsid w:val="00663BD3"/>
    <w:rsid w:val="0066557E"/>
    <w:rsid w:val="0067648A"/>
    <w:rsid w:val="00677122"/>
    <w:rsid w:val="006808A0"/>
    <w:rsid w:val="00682C37"/>
    <w:rsid w:val="00683721"/>
    <w:rsid w:val="00686EB5"/>
    <w:rsid w:val="00687EEA"/>
    <w:rsid w:val="00691E46"/>
    <w:rsid w:val="006947FD"/>
    <w:rsid w:val="006A09DF"/>
    <w:rsid w:val="006A5C4A"/>
    <w:rsid w:val="006A6581"/>
    <w:rsid w:val="006A6C4B"/>
    <w:rsid w:val="006B0199"/>
    <w:rsid w:val="006B072B"/>
    <w:rsid w:val="006B1D7A"/>
    <w:rsid w:val="006B4072"/>
    <w:rsid w:val="006B4A46"/>
    <w:rsid w:val="006B60FF"/>
    <w:rsid w:val="006B73CC"/>
    <w:rsid w:val="006C02E2"/>
    <w:rsid w:val="006C0FEC"/>
    <w:rsid w:val="006C3958"/>
    <w:rsid w:val="006C6A92"/>
    <w:rsid w:val="006D0CAE"/>
    <w:rsid w:val="006D326F"/>
    <w:rsid w:val="006D55AB"/>
    <w:rsid w:val="006D7461"/>
    <w:rsid w:val="006E1FA6"/>
    <w:rsid w:val="006E78CF"/>
    <w:rsid w:val="006E7D1E"/>
    <w:rsid w:val="006F007D"/>
    <w:rsid w:val="006F0436"/>
    <w:rsid w:val="006F5D20"/>
    <w:rsid w:val="006F7C90"/>
    <w:rsid w:val="00700240"/>
    <w:rsid w:val="00706465"/>
    <w:rsid w:val="0071072E"/>
    <w:rsid w:val="00711C30"/>
    <w:rsid w:val="00724FF3"/>
    <w:rsid w:val="007315C4"/>
    <w:rsid w:val="0073374F"/>
    <w:rsid w:val="00737297"/>
    <w:rsid w:val="00737BEB"/>
    <w:rsid w:val="00750055"/>
    <w:rsid w:val="007568B6"/>
    <w:rsid w:val="00757879"/>
    <w:rsid w:val="007609B9"/>
    <w:rsid w:val="0076307F"/>
    <w:rsid w:val="0077198E"/>
    <w:rsid w:val="007753F4"/>
    <w:rsid w:val="00775D50"/>
    <w:rsid w:val="0078292F"/>
    <w:rsid w:val="007857F8"/>
    <w:rsid w:val="00785FB5"/>
    <w:rsid w:val="00787B62"/>
    <w:rsid w:val="007906F9"/>
    <w:rsid w:val="00791D95"/>
    <w:rsid w:val="007926E9"/>
    <w:rsid w:val="00792A70"/>
    <w:rsid w:val="0079378D"/>
    <w:rsid w:val="007A0682"/>
    <w:rsid w:val="007A15B6"/>
    <w:rsid w:val="007A353D"/>
    <w:rsid w:val="007A5BD8"/>
    <w:rsid w:val="007A6462"/>
    <w:rsid w:val="007B06D3"/>
    <w:rsid w:val="007B7398"/>
    <w:rsid w:val="007B790D"/>
    <w:rsid w:val="007C31D0"/>
    <w:rsid w:val="007C5DA3"/>
    <w:rsid w:val="007C6D02"/>
    <w:rsid w:val="007D0FB8"/>
    <w:rsid w:val="007D2709"/>
    <w:rsid w:val="007D30B0"/>
    <w:rsid w:val="007D33C9"/>
    <w:rsid w:val="007D5035"/>
    <w:rsid w:val="007E0977"/>
    <w:rsid w:val="007E3396"/>
    <w:rsid w:val="007E77BE"/>
    <w:rsid w:val="007E7E5B"/>
    <w:rsid w:val="007F44C2"/>
    <w:rsid w:val="007F6A2F"/>
    <w:rsid w:val="008018DD"/>
    <w:rsid w:val="00805F90"/>
    <w:rsid w:val="00805F9E"/>
    <w:rsid w:val="00807903"/>
    <w:rsid w:val="008119DD"/>
    <w:rsid w:val="00813CDD"/>
    <w:rsid w:val="0081624C"/>
    <w:rsid w:val="008171F1"/>
    <w:rsid w:val="00817E32"/>
    <w:rsid w:val="008219F8"/>
    <w:rsid w:val="00824A34"/>
    <w:rsid w:val="00824FB2"/>
    <w:rsid w:val="00826A16"/>
    <w:rsid w:val="008313A8"/>
    <w:rsid w:val="0083158D"/>
    <w:rsid w:val="00831A3E"/>
    <w:rsid w:val="00833569"/>
    <w:rsid w:val="00834450"/>
    <w:rsid w:val="008349EF"/>
    <w:rsid w:val="00840E83"/>
    <w:rsid w:val="00845EAA"/>
    <w:rsid w:val="00846F5C"/>
    <w:rsid w:val="008505F9"/>
    <w:rsid w:val="0085228C"/>
    <w:rsid w:val="008544E9"/>
    <w:rsid w:val="00855EEF"/>
    <w:rsid w:val="008573E6"/>
    <w:rsid w:val="00857405"/>
    <w:rsid w:val="00862E18"/>
    <w:rsid w:val="00863653"/>
    <w:rsid w:val="00864EA6"/>
    <w:rsid w:val="00867799"/>
    <w:rsid w:val="00874E41"/>
    <w:rsid w:val="008802DC"/>
    <w:rsid w:val="00883AC1"/>
    <w:rsid w:val="00883B13"/>
    <w:rsid w:val="008842A5"/>
    <w:rsid w:val="00884C38"/>
    <w:rsid w:val="00884C40"/>
    <w:rsid w:val="008850A9"/>
    <w:rsid w:val="00886AE7"/>
    <w:rsid w:val="00890EA7"/>
    <w:rsid w:val="00892710"/>
    <w:rsid w:val="00897167"/>
    <w:rsid w:val="008A2FF2"/>
    <w:rsid w:val="008A433B"/>
    <w:rsid w:val="008A4475"/>
    <w:rsid w:val="008A4FDD"/>
    <w:rsid w:val="008A6079"/>
    <w:rsid w:val="008A6FFA"/>
    <w:rsid w:val="008B343A"/>
    <w:rsid w:val="008B4689"/>
    <w:rsid w:val="008B5247"/>
    <w:rsid w:val="008C0846"/>
    <w:rsid w:val="008C6FE5"/>
    <w:rsid w:val="008C70AB"/>
    <w:rsid w:val="008D117F"/>
    <w:rsid w:val="008D1BF6"/>
    <w:rsid w:val="008D5F16"/>
    <w:rsid w:val="008E0707"/>
    <w:rsid w:val="008E500C"/>
    <w:rsid w:val="008E5158"/>
    <w:rsid w:val="008F00DB"/>
    <w:rsid w:val="008F2D39"/>
    <w:rsid w:val="009031B5"/>
    <w:rsid w:val="00904AA0"/>
    <w:rsid w:val="00905300"/>
    <w:rsid w:val="00907317"/>
    <w:rsid w:val="00917069"/>
    <w:rsid w:val="009218CA"/>
    <w:rsid w:val="00921EE5"/>
    <w:rsid w:val="00922B75"/>
    <w:rsid w:val="00922E64"/>
    <w:rsid w:val="00923116"/>
    <w:rsid w:val="00926203"/>
    <w:rsid w:val="009279B7"/>
    <w:rsid w:val="0093749E"/>
    <w:rsid w:val="0093776C"/>
    <w:rsid w:val="0094039C"/>
    <w:rsid w:val="009440F3"/>
    <w:rsid w:val="0094631C"/>
    <w:rsid w:val="00946AAE"/>
    <w:rsid w:val="00950991"/>
    <w:rsid w:val="00965EB7"/>
    <w:rsid w:val="00966E7B"/>
    <w:rsid w:val="00966F81"/>
    <w:rsid w:val="009714F0"/>
    <w:rsid w:val="009729C0"/>
    <w:rsid w:val="00985EB8"/>
    <w:rsid w:val="00986588"/>
    <w:rsid w:val="00987143"/>
    <w:rsid w:val="00997E65"/>
    <w:rsid w:val="009A1384"/>
    <w:rsid w:val="009A40A8"/>
    <w:rsid w:val="009B0B9B"/>
    <w:rsid w:val="009B1B43"/>
    <w:rsid w:val="009C3AAB"/>
    <w:rsid w:val="009C699C"/>
    <w:rsid w:val="009D307E"/>
    <w:rsid w:val="009D30B0"/>
    <w:rsid w:val="009D3A7B"/>
    <w:rsid w:val="009E340B"/>
    <w:rsid w:val="009E3455"/>
    <w:rsid w:val="009E4AB2"/>
    <w:rsid w:val="009E4BEA"/>
    <w:rsid w:val="009E5AFD"/>
    <w:rsid w:val="009E7687"/>
    <w:rsid w:val="009F0CC7"/>
    <w:rsid w:val="009F27FF"/>
    <w:rsid w:val="009F31B8"/>
    <w:rsid w:val="00A01C34"/>
    <w:rsid w:val="00A03884"/>
    <w:rsid w:val="00A05727"/>
    <w:rsid w:val="00A0590F"/>
    <w:rsid w:val="00A12E49"/>
    <w:rsid w:val="00A1368B"/>
    <w:rsid w:val="00A13A9B"/>
    <w:rsid w:val="00A14D07"/>
    <w:rsid w:val="00A15BC8"/>
    <w:rsid w:val="00A16CA8"/>
    <w:rsid w:val="00A20753"/>
    <w:rsid w:val="00A21B9F"/>
    <w:rsid w:val="00A22CFD"/>
    <w:rsid w:val="00A2668B"/>
    <w:rsid w:val="00A37E1A"/>
    <w:rsid w:val="00A40448"/>
    <w:rsid w:val="00A41624"/>
    <w:rsid w:val="00A43169"/>
    <w:rsid w:val="00A45F13"/>
    <w:rsid w:val="00A5599A"/>
    <w:rsid w:val="00A56691"/>
    <w:rsid w:val="00A63513"/>
    <w:rsid w:val="00A66DE5"/>
    <w:rsid w:val="00A705F0"/>
    <w:rsid w:val="00A73F8E"/>
    <w:rsid w:val="00A801D1"/>
    <w:rsid w:val="00A80B1E"/>
    <w:rsid w:val="00A823C5"/>
    <w:rsid w:val="00A85CF4"/>
    <w:rsid w:val="00A87A72"/>
    <w:rsid w:val="00A87DD6"/>
    <w:rsid w:val="00A93848"/>
    <w:rsid w:val="00A94825"/>
    <w:rsid w:val="00A967B1"/>
    <w:rsid w:val="00A97939"/>
    <w:rsid w:val="00AA04CB"/>
    <w:rsid w:val="00AA5B90"/>
    <w:rsid w:val="00AB18A8"/>
    <w:rsid w:val="00AB28C2"/>
    <w:rsid w:val="00AB316E"/>
    <w:rsid w:val="00AB6304"/>
    <w:rsid w:val="00AC2A55"/>
    <w:rsid w:val="00AD3B1F"/>
    <w:rsid w:val="00AD5938"/>
    <w:rsid w:val="00AE186B"/>
    <w:rsid w:val="00AE4418"/>
    <w:rsid w:val="00AF1234"/>
    <w:rsid w:val="00AF22DF"/>
    <w:rsid w:val="00AF2951"/>
    <w:rsid w:val="00AF370A"/>
    <w:rsid w:val="00AF776D"/>
    <w:rsid w:val="00B03F16"/>
    <w:rsid w:val="00B078C9"/>
    <w:rsid w:val="00B11FAE"/>
    <w:rsid w:val="00B1349C"/>
    <w:rsid w:val="00B1715C"/>
    <w:rsid w:val="00B2046B"/>
    <w:rsid w:val="00B226B3"/>
    <w:rsid w:val="00B2345A"/>
    <w:rsid w:val="00B2363C"/>
    <w:rsid w:val="00B23737"/>
    <w:rsid w:val="00B24C2A"/>
    <w:rsid w:val="00B2591E"/>
    <w:rsid w:val="00B26E47"/>
    <w:rsid w:val="00B315AA"/>
    <w:rsid w:val="00B40A62"/>
    <w:rsid w:val="00B4450A"/>
    <w:rsid w:val="00B450B3"/>
    <w:rsid w:val="00B46481"/>
    <w:rsid w:val="00B476C1"/>
    <w:rsid w:val="00B5652F"/>
    <w:rsid w:val="00B5732E"/>
    <w:rsid w:val="00B62035"/>
    <w:rsid w:val="00B648DD"/>
    <w:rsid w:val="00B656CF"/>
    <w:rsid w:val="00B65D7D"/>
    <w:rsid w:val="00B66705"/>
    <w:rsid w:val="00B66712"/>
    <w:rsid w:val="00B70E23"/>
    <w:rsid w:val="00B7249F"/>
    <w:rsid w:val="00B7276F"/>
    <w:rsid w:val="00B7684C"/>
    <w:rsid w:val="00B77FB8"/>
    <w:rsid w:val="00B80D65"/>
    <w:rsid w:val="00B85955"/>
    <w:rsid w:val="00B864DC"/>
    <w:rsid w:val="00B87761"/>
    <w:rsid w:val="00B87B66"/>
    <w:rsid w:val="00B90513"/>
    <w:rsid w:val="00B923B0"/>
    <w:rsid w:val="00B94284"/>
    <w:rsid w:val="00B94495"/>
    <w:rsid w:val="00B96A77"/>
    <w:rsid w:val="00B96F61"/>
    <w:rsid w:val="00B97AF2"/>
    <w:rsid w:val="00BA1509"/>
    <w:rsid w:val="00BA432C"/>
    <w:rsid w:val="00BA4CFB"/>
    <w:rsid w:val="00BA7BC6"/>
    <w:rsid w:val="00BB23F3"/>
    <w:rsid w:val="00BB27D4"/>
    <w:rsid w:val="00BB4F45"/>
    <w:rsid w:val="00BB6DE8"/>
    <w:rsid w:val="00BB797C"/>
    <w:rsid w:val="00BC06F9"/>
    <w:rsid w:val="00BC1B29"/>
    <w:rsid w:val="00BC4B9B"/>
    <w:rsid w:val="00BC5C4C"/>
    <w:rsid w:val="00BD384F"/>
    <w:rsid w:val="00BD5257"/>
    <w:rsid w:val="00BD5C5C"/>
    <w:rsid w:val="00BD6D25"/>
    <w:rsid w:val="00BE1090"/>
    <w:rsid w:val="00BE21F7"/>
    <w:rsid w:val="00BE4FDE"/>
    <w:rsid w:val="00BE5F22"/>
    <w:rsid w:val="00BF0437"/>
    <w:rsid w:val="00BF1E82"/>
    <w:rsid w:val="00BF6377"/>
    <w:rsid w:val="00C014AD"/>
    <w:rsid w:val="00C030F0"/>
    <w:rsid w:val="00C223BE"/>
    <w:rsid w:val="00C25054"/>
    <w:rsid w:val="00C27D1F"/>
    <w:rsid w:val="00C30058"/>
    <w:rsid w:val="00C326B2"/>
    <w:rsid w:val="00C3314C"/>
    <w:rsid w:val="00C335E3"/>
    <w:rsid w:val="00C35F0F"/>
    <w:rsid w:val="00C36F84"/>
    <w:rsid w:val="00C3731A"/>
    <w:rsid w:val="00C37FC3"/>
    <w:rsid w:val="00C41D16"/>
    <w:rsid w:val="00C42DC8"/>
    <w:rsid w:val="00C470AC"/>
    <w:rsid w:val="00C511E9"/>
    <w:rsid w:val="00C51A1F"/>
    <w:rsid w:val="00C5463B"/>
    <w:rsid w:val="00C57A1E"/>
    <w:rsid w:val="00C60996"/>
    <w:rsid w:val="00C60ED9"/>
    <w:rsid w:val="00C61022"/>
    <w:rsid w:val="00C67096"/>
    <w:rsid w:val="00C703B0"/>
    <w:rsid w:val="00C706BA"/>
    <w:rsid w:val="00C74D18"/>
    <w:rsid w:val="00C74D4E"/>
    <w:rsid w:val="00C8347A"/>
    <w:rsid w:val="00C86AA6"/>
    <w:rsid w:val="00C9017B"/>
    <w:rsid w:val="00C93460"/>
    <w:rsid w:val="00C95F2D"/>
    <w:rsid w:val="00CA45C2"/>
    <w:rsid w:val="00CB05B9"/>
    <w:rsid w:val="00CB4527"/>
    <w:rsid w:val="00CB509A"/>
    <w:rsid w:val="00CB5121"/>
    <w:rsid w:val="00CB6607"/>
    <w:rsid w:val="00CC0412"/>
    <w:rsid w:val="00CC2170"/>
    <w:rsid w:val="00CC37FB"/>
    <w:rsid w:val="00CC3989"/>
    <w:rsid w:val="00CC4DAC"/>
    <w:rsid w:val="00CC6ACE"/>
    <w:rsid w:val="00CD0FA4"/>
    <w:rsid w:val="00CD7992"/>
    <w:rsid w:val="00CE1673"/>
    <w:rsid w:val="00CE321F"/>
    <w:rsid w:val="00CE36C0"/>
    <w:rsid w:val="00CF5A1B"/>
    <w:rsid w:val="00D03D89"/>
    <w:rsid w:val="00D05A0F"/>
    <w:rsid w:val="00D16D4E"/>
    <w:rsid w:val="00D172D0"/>
    <w:rsid w:val="00D21810"/>
    <w:rsid w:val="00D23DF4"/>
    <w:rsid w:val="00D3172A"/>
    <w:rsid w:val="00D318AE"/>
    <w:rsid w:val="00D354D5"/>
    <w:rsid w:val="00D35997"/>
    <w:rsid w:val="00D3784C"/>
    <w:rsid w:val="00D424A7"/>
    <w:rsid w:val="00D4485F"/>
    <w:rsid w:val="00D47F46"/>
    <w:rsid w:val="00D56456"/>
    <w:rsid w:val="00D56521"/>
    <w:rsid w:val="00D65825"/>
    <w:rsid w:val="00D65EFD"/>
    <w:rsid w:val="00D660A3"/>
    <w:rsid w:val="00D675AA"/>
    <w:rsid w:val="00D737F6"/>
    <w:rsid w:val="00D73FEB"/>
    <w:rsid w:val="00D7431B"/>
    <w:rsid w:val="00D74F06"/>
    <w:rsid w:val="00D762DB"/>
    <w:rsid w:val="00D77A3D"/>
    <w:rsid w:val="00D803CA"/>
    <w:rsid w:val="00D875AC"/>
    <w:rsid w:val="00D9072B"/>
    <w:rsid w:val="00D908CB"/>
    <w:rsid w:val="00D90D5D"/>
    <w:rsid w:val="00D9680E"/>
    <w:rsid w:val="00D97F18"/>
    <w:rsid w:val="00DA2B55"/>
    <w:rsid w:val="00DA3100"/>
    <w:rsid w:val="00DA3FD8"/>
    <w:rsid w:val="00DA4D50"/>
    <w:rsid w:val="00DB05B2"/>
    <w:rsid w:val="00DB10C5"/>
    <w:rsid w:val="00DB2ADF"/>
    <w:rsid w:val="00DB47B8"/>
    <w:rsid w:val="00DB52B6"/>
    <w:rsid w:val="00DB7018"/>
    <w:rsid w:val="00DC0F37"/>
    <w:rsid w:val="00DC0FD1"/>
    <w:rsid w:val="00DC10CA"/>
    <w:rsid w:val="00DC15D5"/>
    <w:rsid w:val="00DC2F46"/>
    <w:rsid w:val="00DC40B5"/>
    <w:rsid w:val="00DC7149"/>
    <w:rsid w:val="00DD2D2C"/>
    <w:rsid w:val="00DD7336"/>
    <w:rsid w:val="00DE05C3"/>
    <w:rsid w:val="00DE0A0C"/>
    <w:rsid w:val="00DF2D56"/>
    <w:rsid w:val="00DF4937"/>
    <w:rsid w:val="00E00B36"/>
    <w:rsid w:val="00E01745"/>
    <w:rsid w:val="00E0415E"/>
    <w:rsid w:val="00E0581B"/>
    <w:rsid w:val="00E05A1D"/>
    <w:rsid w:val="00E07A05"/>
    <w:rsid w:val="00E12730"/>
    <w:rsid w:val="00E136CD"/>
    <w:rsid w:val="00E201F9"/>
    <w:rsid w:val="00E21881"/>
    <w:rsid w:val="00E21F86"/>
    <w:rsid w:val="00E244A9"/>
    <w:rsid w:val="00E27301"/>
    <w:rsid w:val="00E31D1E"/>
    <w:rsid w:val="00E31F7A"/>
    <w:rsid w:val="00E3212B"/>
    <w:rsid w:val="00E362C8"/>
    <w:rsid w:val="00E4223C"/>
    <w:rsid w:val="00E44E0B"/>
    <w:rsid w:val="00E50B46"/>
    <w:rsid w:val="00E52E2D"/>
    <w:rsid w:val="00E55BB6"/>
    <w:rsid w:val="00E61570"/>
    <w:rsid w:val="00E616E9"/>
    <w:rsid w:val="00E641E0"/>
    <w:rsid w:val="00E65CBD"/>
    <w:rsid w:val="00E66C57"/>
    <w:rsid w:val="00E701DD"/>
    <w:rsid w:val="00E7166B"/>
    <w:rsid w:val="00E7313E"/>
    <w:rsid w:val="00E73F2E"/>
    <w:rsid w:val="00E74FA3"/>
    <w:rsid w:val="00E75571"/>
    <w:rsid w:val="00E75A87"/>
    <w:rsid w:val="00E75E00"/>
    <w:rsid w:val="00E82D04"/>
    <w:rsid w:val="00E860C0"/>
    <w:rsid w:val="00E861B8"/>
    <w:rsid w:val="00E935DF"/>
    <w:rsid w:val="00E950C0"/>
    <w:rsid w:val="00E95E08"/>
    <w:rsid w:val="00E9629B"/>
    <w:rsid w:val="00EA0BBD"/>
    <w:rsid w:val="00EA1717"/>
    <w:rsid w:val="00EA28AA"/>
    <w:rsid w:val="00EA4FF2"/>
    <w:rsid w:val="00EA624F"/>
    <w:rsid w:val="00EA7519"/>
    <w:rsid w:val="00EB5FF2"/>
    <w:rsid w:val="00EB6963"/>
    <w:rsid w:val="00EC1925"/>
    <w:rsid w:val="00EC2850"/>
    <w:rsid w:val="00EC3619"/>
    <w:rsid w:val="00EC5BAA"/>
    <w:rsid w:val="00ED1CAA"/>
    <w:rsid w:val="00ED1D1C"/>
    <w:rsid w:val="00ED7650"/>
    <w:rsid w:val="00EF0CA0"/>
    <w:rsid w:val="00EF53A9"/>
    <w:rsid w:val="00EF6ABE"/>
    <w:rsid w:val="00EF7EC9"/>
    <w:rsid w:val="00F025EE"/>
    <w:rsid w:val="00F1084A"/>
    <w:rsid w:val="00F10DE0"/>
    <w:rsid w:val="00F121D5"/>
    <w:rsid w:val="00F13356"/>
    <w:rsid w:val="00F14188"/>
    <w:rsid w:val="00F15A8C"/>
    <w:rsid w:val="00F275CE"/>
    <w:rsid w:val="00F32371"/>
    <w:rsid w:val="00F32B2C"/>
    <w:rsid w:val="00F33314"/>
    <w:rsid w:val="00F33384"/>
    <w:rsid w:val="00F33553"/>
    <w:rsid w:val="00F33E97"/>
    <w:rsid w:val="00F33EB2"/>
    <w:rsid w:val="00F3461D"/>
    <w:rsid w:val="00F35AA2"/>
    <w:rsid w:val="00F36B0E"/>
    <w:rsid w:val="00F40626"/>
    <w:rsid w:val="00F42841"/>
    <w:rsid w:val="00F4334E"/>
    <w:rsid w:val="00F44C2B"/>
    <w:rsid w:val="00F4500F"/>
    <w:rsid w:val="00F5424D"/>
    <w:rsid w:val="00F623F2"/>
    <w:rsid w:val="00F6335E"/>
    <w:rsid w:val="00F6618A"/>
    <w:rsid w:val="00F6798B"/>
    <w:rsid w:val="00F75BF7"/>
    <w:rsid w:val="00F775F3"/>
    <w:rsid w:val="00F86501"/>
    <w:rsid w:val="00F905D6"/>
    <w:rsid w:val="00F91E30"/>
    <w:rsid w:val="00F93C04"/>
    <w:rsid w:val="00F94BF9"/>
    <w:rsid w:val="00F95A02"/>
    <w:rsid w:val="00FA06BD"/>
    <w:rsid w:val="00FA62BB"/>
    <w:rsid w:val="00FB38DB"/>
    <w:rsid w:val="00FB6586"/>
    <w:rsid w:val="00FC1104"/>
    <w:rsid w:val="00FC23B9"/>
    <w:rsid w:val="00FC37F7"/>
    <w:rsid w:val="00FD40C0"/>
    <w:rsid w:val="00FD5EE5"/>
    <w:rsid w:val="00FD76E5"/>
    <w:rsid w:val="00FD779C"/>
    <w:rsid w:val="00FE200B"/>
    <w:rsid w:val="00FE2951"/>
    <w:rsid w:val="00FE5919"/>
    <w:rsid w:val="00FE5D2D"/>
    <w:rsid w:val="00FE6745"/>
    <w:rsid w:val="00FE6B28"/>
    <w:rsid w:val="00FE70B9"/>
    <w:rsid w:val="00FE7369"/>
    <w:rsid w:val="00FE75EB"/>
    <w:rsid w:val="00FF0222"/>
    <w:rsid w:val="00FF3135"/>
    <w:rsid w:val="00FF334B"/>
    <w:rsid w:val="00FF4E17"/>
    <w:rsid w:val="00FF5154"/>
    <w:rsid w:val="00FF5FAB"/>
    <w:rsid w:val="00FF6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46B70"/>
  <w15:docId w15:val="{79D40DD1-B785-409C-B4A0-DD01B0DD5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23E0"/>
    <w:pPr>
      <w:keepNext/>
      <w:spacing w:after="0" w:line="240" w:lineRule="auto"/>
      <w:outlineLvl w:val="0"/>
    </w:pPr>
    <w:rPr>
      <w:rFonts w:ascii=".VnTime" w:eastAsia="Times New Roman" w:hAnsi=".VnTime" w:cs="Times New Roman"/>
      <w:b/>
      <w:bCs/>
      <w:i/>
      <w:iCs/>
      <w:color w:val="000000"/>
      <w:spacing w:val="2"/>
      <w:position w:val="2"/>
      <w:szCs w:val="24"/>
    </w:rPr>
  </w:style>
  <w:style w:type="paragraph" w:styleId="Heading2">
    <w:name w:val="heading 2"/>
    <w:aliases w:val="D&amp;M Heading 2"/>
    <w:basedOn w:val="Normal"/>
    <w:next w:val="Normal"/>
    <w:link w:val="Heading2Char"/>
    <w:uiPriority w:val="9"/>
    <w:qFormat/>
    <w:rsid w:val="003123E0"/>
    <w:pPr>
      <w:keepNext/>
      <w:spacing w:after="0" w:line="240" w:lineRule="auto"/>
      <w:jc w:val="right"/>
      <w:outlineLvl w:val="1"/>
    </w:pPr>
    <w:rPr>
      <w:rFonts w:ascii=".VnTime" w:eastAsia="Times New Roman" w:hAnsi=".VnTime" w:cs="Times New Roman"/>
      <w:bCs/>
      <w:i/>
      <w:iCs/>
      <w:color w:val="000000"/>
      <w:spacing w:val="2"/>
      <w:position w:val="2"/>
      <w:sz w:val="26"/>
      <w:szCs w:val="20"/>
    </w:rPr>
  </w:style>
  <w:style w:type="paragraph" w:styleId="Heading3">
    <w:name w:val="heading 3"/>
    <w:basedOn w:val="Normal"/>
    <w:next w:val="Normal"/>
    <w:link w:val="Heading3Char"/>
    <w:uiPriority w:val="9"/>
    <w:qFormat/>
    <w:rsid w:val="003123E0"/>
    <w:pPr>
      <w:keepNext/>
      <w:spacing w:after="0" w:line="240" w:lineRule="auto"/>
      <w:outlineLvl w:val="2"/>
    </w:pPr>
    <w:rPr>
      <w:rFonts w:ascii=".VnTimeH" w:eastAsia="Times New Roman" w:hAnsi=".VnTimeH" w:cs="Times New Roman"/>
      <w:b/>
      <w:bCs/>
      <w:iCs/>
      <w:color w:val="000000"/>
      <w:spacing w:val="2"/>
      <w:position w:val="2"/>
      <w:szCs w:val="26"/>
    </w:rPr>
  </w:style>
  <w:style w:type="paragraph" w:styleId="Heading4">
    <w:name w:val="heading 4"/>
    <w:basedOn w:val="Normal"/>
    <w:next w:val="Normal"/>
    <w:link w:val="Heading4Char"/>
    <w:qFormat/>
    <w:rsid w:val="003123E0"/>
    <w:pPr>
      <w:keepNext/>
      <w:spacing w:after="0" w:line="240" w:lineRule="auto"/>
      <w:jc w:val="center"/>
      <w:outlineLvl w:val="3"/>
    </w:pPr>
    <w:rPr>
      <w:rFonts w:ascii=".VnTimeH" w:eastAsia="Times New Roman" w:hAnsi=".VnTimeH" w:cs="Times New Roman"/>
      <w:b/>
      <w:bCs/>
      <w:iCs/>
      <w:color w:val="000000"/>
      <w:spacing w:val="2"/>
      <w:position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23E0"/>
    <w:rPr>
      <w:rFonts w:ascii=".VnTime" w:eastAsia="Times New Roman" w:hAnsi=".VnTime" w:cs="Times New Roman"/>
      <w:b/>
      <w:bCs/>
      <w:i/>
      <w:iCs/>
      <w:color w:val="000000"/>
      <w:spacing w:val="2"/>
      <w:position w:val="2"/>
      <w:szCs w:val="24"/>
    </w:rPr>
  </w:style>
  <w:style w:type="character" w:customStyle="1" w:styleId="Heading2Char">
    <w:name w:val="Heading 2 Char"/>
    <w:aliases w:val="D&amp;M Heading 2 Char"/>
    <w:basedOn w:val="DefaultParagraphFont"/>
    <w:link w:val="Heading2"/>
    <w:uiPriority w:val="9"/>
    <w:rsid w:val="003123E0"/>
    <w:rPr>
      <w:rFonts w:ascii=".VnTime" w:eastAsia="Times New Roman" w:hAnsi=".VnTime" w:cs="Times New Roman"/>
      <w:bCs/>
      <w:i/>
      <w:iCs/>
      <w:color w:val="000000"/>
      <w:spacing w:val="2"/>
      <w:position w:val="2"/>
      <w:sz w:val="26"/>
      <w:szCs w:val="20"/>
    </w:rPr>
  </w:style>
  <w:style w:type="character" w:customStyle="1" w:styleId="Heading3Char">
    <w:name w:val="Heading 3 Char"/>
    <w:basedOn w:val="DefaultParagraphFont"/>
    <w:link w:val="Heading3"/>
    <w:uiPriority w:val="9"/>
    <w:rsid w:val="003123E0"/>
    <w:rPr>
      <w:rFonts w:ascii=".VnTimeH" w:eastAsia="Times New Roman" w:hAnsi=".VnTimeH" w:cs="Times New Roman"/>
      <w:b/>
      <w:bCs/>
      <w:iCs/>
      <w:color w:val="000000"/>
      <w:spacing w:val="2"/>
      <w:position w:val="2"/>
      <w:szCs w:val="26"/>
    </w:rPr>
  </w:style>
  <w:style w:type="character" w:customStyle="1" w:styleId="Heading4Char">
    <w:name w:val="Heading 4 Char"/>
    <w:basedOn w:val="DefaultParagraphFont"/>
    <w:link w:val="Heading4"/>
    <w:rsid w:val="003123E0"/>
    <w:rPr>
      <w:rFonts w:ascii=".VnTimeH" w:eastAsia="Times New Roman" w:hAnsi=".VnTimeH" w:cs="Times New Roman"/>
      <w:b/>
      <w:bCs/>
      <w:iCs/>
      <w:color w:val="000000"/>
      <w:spacing w:val="2"/>
      <w:position w:val="2"/>
      <w:sz w:val="26"/>
      <w:szCs w:val="26"/>
    </w:rPr>
  </w:style>
  <w:style w:type="paragraph" w:styleId="BodyTextIndent">
    <w:name w:val="Body Text Indent"/>
    <w:basedOn w:val="Normal"/>
    <w:link w:val="BodyTextIndentChar"/>
    <w:rsid w:val="003123E0"/>
    <w:pPr>
      <w:spacing w:after="0" w:line="240" w:lineRule="auto"/>
      <w:ind w:firstLine="720"/>
      <w:jc w:val="both"/>
    </w:pPr>
    <w:rPr>
      <w:rFonts w:ascii=".VnTime" w:eastAsia="Times New Roman" w:hAnsi=".VnTime" w:cs="Times New Roman"/>
      <w:sz w:val="26"/>
      <w:szCs w:val="24"/>
    </w:rPr>
  </w:style>
  <w:style w:type="character" w:customStyle="1" w:styleId="BodyTextIndentChar">
    <w:name w:val="Body Text Indent Char"/>
    <w:basedOn w:val="DefaultParagraphFont"/>
    <w:link w:val="BodyTextIndent"/>
    <w:rsid w:val="003123E0"/>
    <w:rPr>
      <w:rFonts w:ascii=".VnTime" w:eastAsia="Times New Roman" w:hAnsi=".VnTime" w:cs="Times New Roman"/>
      <w:sz w:val="26"/>
      <w:szCs w:val="24"/>
    </w:rPr>
  </w:style>
  <w:style w:type="paragraph" w:styleId="Footer">
    <w:name w:val="footer"/>
    <w:basedOn w:val="Normal"/>
    <w:link w:val="FooterChar"/>
    <w:uiPriority w:val="99"/>
    <w:rsid w:val="003123E0"/>
    <w:pPr>
      <w:tabs>
        <w:tab w:val="center" w:pos="4680"/>
        <w:tab w:val="right" w:pos="9360"/>
      </w:tabs>
      <w:spacing w:after="0" w:line="240" w:lineRule="auto"/>
    </w:pPr>
    <w:rPr>
      <w:rFonts w:eastAsia="Times New Roman" w:cs="Times New Roman"/>
      <w:szCs w:val="24"/>
      <w:lang w:val="x-none" w:eastAsia="x-none"/>
    </w:rPr>
  </w:style>
  <w:style w:type="character" w:customStyle="1" w:styleId="FooterChar">
    <w:name w:val="Footer Char"/>
    <w:basedOn w:val="DefaultParagraphFont"/>
    <w:link w:val="Footer"/>
    <w:uiPriority w:val="99"/>
    <w:rsid w:val="003123E0"/>
    <w:rPr>
      <w:rFonts w:eastAsia="Times New Roman" w:cs="Times New Roman"/>
      <w:szCs w:val="24"/>
      <w:lang w:val="x-none" w:eastAsia="x-none"/>
    </w:rPr>
  </w:style>
  <w:style w:type="paragraph" w:styleId="NormalWeb">
    <w:name w:val="Normal (Web)"/>
    <w:basedOn w:val="Normal"/>
    <w:rsid w:val="003123E0"/>
    <w:pPr>
      <w:spacing w:before="100" w:beforeAutospacing="1" w:after="100" w:afterAutospacing="1" w:line="240" w:lineRule="auto"/>
    </w:pPr>
    <w:rPr>
      <w:rFonts w:eastAsia="Times New Roman" w:cs="Times New Roman"/>
      <w:szCs w:val="24"/>
    </w:rPr>
  </w:style>
  <w:style w:type="character" w:styleId="PageNumber">
    <w:name w:val="page number"/>
    <w:rsid w:val="003123E0"/>
  </w:style>
  <w:style w:type="table" w:styleId="TableGrid">
    <w:name w:val="Table Grid"/>
    <w:basedOn w:val="TableNormal"/>
    <w:uiPriority w:val="59"/>
    <w:rsid w:val="003123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3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325D"/>
    <w:rPr>
      <w:rFonts w:ascii="Tahoma" w:hAnsi="Tahoma" w:cs="Tahoma"/>
      <w:sz w:val="16"/>
      <w:szCs w:val="16"/>
    </w:rPr>
  </w:style>
  <w:style w:type="paragraph" w:styleId="FootnoteText">
    <w:name w:val="footnote text"/>
    <w:basedOn w:val="Normal"/>
    <w:link w:val="FootnoteTextChar"/>
    <w:uiPriority w:val="99"/>
    <w:unhideWhenUsed/>
    <w:rsid w:val="00737BEB"/>
    <w:pPr>
      <w:spacing w:after="0" w:line="240" w:lineRule="auto"/>
    </w:pPr>
    <w:rPr>
      <w:rFonts w:eastAsia="Times New Roman" w:cs="Times New Roman"/>
      <w:szCs w:val="24"/>
    </w:rPr>
  </w:style>
  <w:style w:type="character" w:customStyle="1" w:styleId="FootnoteTextChar">
    <w:name w:val="Footnote Text Char"/>
    <w:basedOn w:val="DefaultParagraphFont"/>
    <w:link w:val="FootnoteText"/>
    <w:uiPriority w:val="99"/>
    <w:rsid w:val="00737BEB"/>
    <w:rPr>
      <w:rFonts w:eastAsia="Times New Roman" w:cs="Times New Roman"/>
      <w:szCs w:val="24"/>
    </w:rPr>
  </w:style>
  <w:style w:type="character" w:styleId="FootnoteReference">
    <w:name w:val="footnote reference"/>
    <w:basedOn w:val="DefaultParagraphFont"/>
    <w:uiPriority w:val="99"/>
    <w:unhideWhenUsed/>
    <w:rsid w:val="00737BEB"/>
    <w:rPr>
      <w:vertAlign w:val="superscript"/>
    </w:rPr>
  </w:style>
  <w:style w:type="table" w:customStyle="1" w:styleId="BangLi1Nhat-Nhnmanh31">
    <w:name w:val="Bảng Lưới 1 Nhạt - Nhấn mạnh 31"/>
    <w:basedOn w:val="TableNormal"/>
    <w:uiPriority w:val="46"/>
    <w:rsid w:val="00FE5919"/>
    <w:pPr>
      <w:spacing w:after="0" w:line="240" w:lineRule="auto"/>
    </w:pPr>
    <w:rPr>
      <w:rFonts w:asciiTheme="minorHAnsi" w:hAnsiTheme="minorHAnsi"/>
      <w:sz w:val="22"/>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8802DC"/>
    <w:pPr>
      <w:ind w:left="720"/>
      <w:contextualSpacing/>
    </w:pPr>
  </w:style>
  <w:style w:type="paragraph" w:styleId="BodyText">
    <w:name w:val="Body Text"/>
    <w:basedOn w:val="Normal"/>
    <w:link w:val="BodyTextChar"/>
    <w:unhideWhenUsed/>
    <w:rsid w:val="003121FF"/>
    <w:pPr>
      <w:spacing w:after="120"/>
    </w:pPr>
  </w:style>
  <w:style w:type="character" w:customStyle="1" w:styleId="BodyTextChar">
    <w:name w:val="Body Text Char"/>
    <w:basedOn w:val="DefaultParagraphFont"/>
    <w:link w:val="BodyText"/>
    <w:rsid w:val="003121FF"/>
  </w:style>
  <w:style w:type="paragraph" w:styleId="Header">
    <w:name w:val="header"/>
    <w:basedOn w:val="Normal"/>
    <w:link w:val="HeaderChar"/>
    <w:uiPriority w:val="99"/>
    <w:unhideWhenUsed/>
    <w:rsid w:val="00BC5C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C4C"/>
  </w:style>
  <w:style w:type="character" w:customStyle="1" w:styleId="st">
    <w:name w:val="st"/>
    <w:basedOn w:val="DefaultParagraphFont"/>
    <w:rsid w:val="00342743"/>
  </w:style>
  <w:style w:type="character" w:styleId="CommentReference">
    <w:name w:val="annotation reference"/>
    <w:uiPriority w:val="99"/>
    <w:semiHidden/>
    <w:unhideWhenUsed/>
    <w:rsid w:val="00531D3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207528">
      <w:bodyDiv w:val="1"/>
      <w:marLeft w:val="0"/>
      <w:marRight w:val="0"/>
      <w:marTop w:val="0"/>
      <w:marBottom w:val="0"/>
      <w:divBdr>
        <w:top w:val="none" w:sz="0" w:space="0" w:color="auto"/>
        <w:left w:val="none" w:sz="0" w:space="0" w:color="auto"/>
        <w:bottom w:val="none" w:sz="0" w:space="0" w:color="auto"/>
        <w:right w:val="none" w:sz="0" w:space="0" w:color="auto"/>
      </w:divBdr>
      <w:divsChild>
        <w:div w:id="530655893">
          <w:marLeft w:val="0"/>
          <w:marRight w:val="0"/>
          <w:marTop w:val="0"/>
          <w:marBottom w:val="0"/>
          <w:divBdr>
            <w:top w:val="none" w:sz="0" w:space="0" w:color="auto"/>
            <w:left w:val="none" w:sz="0" w:space="0" w:color="auto"/>
            <w:bottom w:val="none" w:sz="0" w:space="0" w:color="auto"/>
            <w:right w:val="none" w:sz="0" w:space="0" w:color="auto"/>
          </w:divBdr>
        </w:div>
        <w:div w:id="851602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94E27-FDA6-4BD8-BAE6-0105723A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1623</Words>
  <Characters>9256</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dc:creator>
  <cp:lastModifiedBy>Admin</cp:lastModifiedBy>
  <cp:revision>4</cp:revision>
  <cp:lastPrinted>2020-01-07T12:13:00Z</cp:lastPrinted>
  <dcterms:created xsi:type="dcterms:W3CDTF">2020-01-07T04:37:00Z</dcterms:created>
  <dcterms:modified xsi:type="dcterms:W3CDTF">2020-01-07T12:51:00Z</dcterms:modified>
</cp:coreProperties>
</file>